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AC2F21" w14:textId="77777777" w:rsidR="00EB5546" w:rsidRPr="007E09CE" w:rsidRDefault="00EB5546" w:rsidP="00EB5546">
      <w:pPr>
        <w:jc w:val="center"/>
        <w:rPr>
          <w:rFonts w:ascii="Times New Roman" w:hAnsi="Times New Roman" w:cs="Times New Roman"/>
          <w:b/>
          <w:i/>
          <w:iCs/>
          <w:sz w:val="28"/>
          <w:szCs w:val="28"/>
        </w:rPr>
      </w:pPr>
      <w:bookmarkStart w:id="0" w:name="_GoBack"/>
      <w:bookmarkEnd w:id="0"/>
      <w:r w:rsidRPr="007E09CE">
        <w:rPr>
          <w:rFonts w:ascii="Times New Roman" w:hAnsi="Times New Roman" w:cs="Times New Roman"/>
          <w:b/>
          <w:i/>
          <w:iCs/>
          <w:sz w:val="28"/>
          <w:szCs w:val="28"/>
        </w:rPr>
        <w:t>AUGUSTUS</w:t>
      </w:r>
    </w:p>
    <w:p w14:paraId="7C98D7EE" w14:textId="07DB8282" w:rsidR="00EB5546" w:rsidRPr="007E09CE" w:rsidRDefault="00EB5546" w:rsidP="00EB55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09CE">
        <w:rPr>
          <w:rFonts w:ascii="Times New Roman" w:hAnsi="Times New Roman" w:cs="Times New Roman"/>
          <w:b/>
          <w:sz w:val="28"/>
          <w:szCs w:val="28"/>
        </w:rPr>
        <w:t xml:space="preserve">Il </w:t>
      </w:r>
      <w:r w:rsidR="00D601ED">
        <w:rPr>
          <w:rFonts w:ascii="Times New Roman" w:hAnsi="Times New Roman" w:cs="Times New Roman"/>
          <w:b/>
          <w:sz w:val="28"/>
          <w:szCs w:val="28"/>
        </w:rPr>
        <w:t xml:space="preserve">ritorno </w:t>
      </w:r>
      <w:r w:rsidRPr="007E09CE">
        <w:rPr>
          <w:rFonts w:ascii="Times New Roman" w:hAnsi="Times New Roman" w:cs="Times New Roman"/>
          <w:b/>
          <w:sz w:val="28"/>
          <w:szCs w:val="28"/>
        </w:rPr>
        <w:t>a Centuripe</w:t>
      </w:r>
      <w:r w:rsidR="00D601ED">
        <w:rPr>
          <w:rFonts w:ascii="Times New Roman" w:hAnsi="Times New Roman" w:cs="Times New Roman"/>
          <w:b/>
          <w:sz w:val="28"/>
          <w:szCs w:val="28"/>
        </w:rPr>
        <w:t xml:space="preserve"> del ritratto dell’imperatore</w:t>
      </w:r>
    </w:p>
    <w:p w14:paraId="0EA0C897" w14:textId="258F0ED2" w:rsidR="00EB5546" w:rsidRDefault="00EB5546" w:rsidP="008C7F4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Museo Archeologico Regionale di Centuripe (En) </w:t>
      </w:r>
    </w:p>
    <w:p w14:paraId="7C3845F5" w14:textId="52A59A31" w:rsidR="008C7F4F" w:rsidRDefault="008C7F4F" w:rsidP="008C7F4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28 agosto 2021, </w:t>
      </w:r>
      <w:r w:rsidRPr="007E09CE">
        <w:rPr>
          <w:rFonts w:ascii="Times New Roman" w:hAnsi="Times New Roman" w:cs="Times New Roman"/>
          <w:b/>
        </w:rPr>
        <w:t xml:space="preserve">ore </w:t>
      </w:r>
      <w:r w:rsidR="007E09CE" w:rsidRPr="007E09CE">
        <w:rPr>
          <w:rFonts w:ascii="Times New Roman" w:hAnsi="Times New Roman" w:cs="Times New Roman"/>
          <w:b/>
        </w:rPr>
        <w:t>18</w:t>
      </w:r>
    </w:p>
    <w:p w14:paraId="76260FDB" w14:textId="6ABC363E" w:rsidR="006F14A8" w:rsidRPr="000958A1" w:rsidRDefault="006F14A8" w:rsidP="0049279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958A1">
        <w:rPr>
          <w:rFonts w:ascii="Times New Roman" w:hAnsi="Times New Roman" w:cs="Times New Roman"/>
          <w:sz w:val="28"/>
          <w:szCs w:val="28"/>
        </w:rPr>
        <w:tab/>
      </w:r>
    </w:p>
    <w:p w14:paraId="6A0F39A2" w14:textId="17D26F29" w:rsidR="00096B30" w:rsidRDefault="0001514E" w:rsidP="00760E06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B5546">
        <w:rPr>
          <w:rFonts w:ascii="Times New Roman" w:hAnsi="Times New Roman" w:cs="Times New Roman"/>
          <w:b/>
          <w:bCs/>
        </w:rPr>
        <w:t xml:space="preserve">Il 28 agosto </w:t>
      </w:r>
      <w:r w:rsidR="009624CC" w:rsidRPr="00EB5546">
        <w:rPr>
          <w:rFonts w:ascii="Times New Roman" w:hAnsi="Times New Roman" w:cs="Times New Roman"/>
          <w:b/>
          <w:bCs/>
        </w:rPr>
        <w:t>i</w:t>
      </w:r>
      <w:r w:rsidR="007D1FDA" w:rsidRPr="00EB5546">
        <w:rPr>
          <w:rFonts w:ascii="Times New Roman" w:hAnsi="Times New Roman" w:cs="Times New Roman"/>
          <w:b/>
          <w:bCs/>
        </w:rPr>
        <w:t>l ritratto</w:t>
      </w:r>
      <w:r w:rsidR="009624CC" w:rsidRPr="00EB5546">
        <w:rPr>
          <w:rFonts w:ascii="Times New Roman" w:hAnsi="Times New Roman" w:cs="Times New Roman"/>
          <w:b/>
          <w:bCs/>
        </w:rPr>
        <w:t xml:space="preserve"> marmoreo</w:t>
      </w:r>
      <w:r w:rsidR="007D1FDA" w:rsidRPr="00EB5546">
        <w:rPr>
          <w:rFonts w:ascii="Times New Roman" w:hAnsi="Times New Roman" w:cs="Times New Roman"/>
          <w:b/>
          <w:bCs/>
        </w:rPr>
        <w:t xml:space="preserve"> di Gaio Giulio Cesare Ottaviano Augusto</w:t>
      </w:r>
      <w:r w:rsidR="00EB5546">
        <w:rPr>
          <w:rFonts w:ascii="Times New Roman" w:hAnsi="Times New Roman" w:cs="Times New Roman"/>
          <w:b/>
          <w:bCs/>
        </w:rPr>
        <w:t xml:space="preserve">, il </w:t>
      </w:r>
      <w:r w:rsidR="00176336">
        <w:rPr>
          <w:rFonts w:ascii="Times New Roman" w:hAnsi="Times New Roman" w:cs="Times New Roman"/>
          <w:b/>
          <w:bCs/>
        </w:rPr>
        <w:t>“</w:t>
      </w:r>
      <w:r w:rsidR="00EB5546">
        <w:rPr>
          <w:rFonts w:ascii="Times New Roman" w:hAnsi="Times New Roman" w:cs="Times New Roman"/>
          <w:b/>
          <w:bCs/>
        </w:rPr>
        <w:t>più bel ritratto dell’imperatore mai rinvenuto</w:t>
      </w:r>
      <w:r w:rsidR="00176336">
        <w:rPr>
          <w:rFonts w:ascii="Times New Roman" w:hAnsi="Times New Roman" w:cs="Times New Roman"/>
          <w:b/>
          <w:bCs/>
        </w:rPr>
        <w:t xml:space="preserve"> in Sicilia”</w:t>
      </w:r>
      <w:r w:rsidR="00EB5546">
        <w:rPr>
          <w:rFonts w:ascii="Times New Roman" w:hAnsi="Times New Roman" w:cs="Times New Roman"/>
          <w:b/>
          <w:bCs/>
        </w:rPr>
        <w:t>,</w:t>
      </w:r>
      <w:r w:rsidR="007D1FDA" w:rsidRPr="00EB5546">
        <w:rPr>
          <w:rFonts w:ascii="Times New Roman" w:hAnsi="Times New Roman" w:cs="Times New Roman"/>
          <w:b/>
          <w:bCs/>
        </w:rPr>
        <w:t xml:space="preserve"> rit</w:t>
      </w:r>
      <w:r w:rsidR="009624CC" w:rsidRPr="00EB5546">
        <w:rPr>
          <w:rFonts w:ascii="Times New Roman" w:hAnsi="Times New Roman" w:cs="Times New Roman"/>
          <w:b/>
          <w:bCs/>
        </w:rPr>
        <w:t>orna</w:t>
      </w:r>
      <w:r w:rsidR="009A1152">
        <w:rPr>
          <w:rFonts w:ascii="Times New Roman" w:hAnsi="Times New Roman" w:cs="Times New Roman"/>
          <w:b/>
          <w:bCs/>
        </w:rPr>
        <w:t>, dopo 83 anni,</w:t>
      </w:r>
      <w:r w:rsidR="009624CC" w:rsidRPr="00EB5546">
        <w:rPr>
          <w:rFonts w:ascii="Times New Roman" w:hAnsi="Times New Roman" w:cs="Times New Roman"/>
          <w:b/>
          <w:bCs/>
        </w:rPr>
        <w:t xml:space="preserve"> a Centuripe</w:t>
      </w:r>
      <w:r w:rsidR="007D1FDA" w:rsidRPr="00EB5546">
        <w:rPr>
          <w:rFonts w:ascii="Times New Roman" w:hAnsi="Times New Roman" w:cs="Times New Roman"/>
          <w:b/>
          <w:bCs/>
        </w:rPr>
        <w:t xml:space="preserve"> dopo essere stato c</w:t>
      </w:r>
      <w:r w:rsidR="009624CC" w:rsidRPr="00EB5546">
        <w:rPr>
          <w:rFonts w:ascii="Times New Roman" w:hAnsi="Times New Roman" w:cs="Times New Roman"/>
          <w:b/>
          <w:bCs/>
        </w:rPr>
        <w:t>ustodito</w:t>
      </w:r>
      <w:r w:rsidR="007D1FDA" w:rsidRPr="00EB5546">
        <w:rPr>
          <w:rFonts w:ascii="Times New Roman" w:hAnsi="Times New Roman" w:cs="Times New Roman"/>
          <w:b/>
          <w:bCs/>
        </w:rPr>
        <w:t xml:space="preserve"> presso i</w:t>
      </w:r>
      <w:r w:rsidR="009624CC" w:rsidRPr="00EB5546">
        <w:rPr>
          <w:rFonts w:ascii="Times New Roman" w:hAnsi="Times New Roman" w:cs="Times New Roman"/>
          <w:b/>
          <w:bCs/>
        </w:rPr>
        <w:t>l</w:t>
      </w:r>
      <w:r w:rsidR="007D1FDA" w:rsidRPr="00EB5546">
        <w:rPr>
          <w:rFonts w:ascii="Times New Roman" w:hAnsi="Times New Roman" w:cs="Times New Roman"/>
          <w:b/>
          <w:bCs/>
        </w:rPr>
        <w:t xml:space="preserve"> Museo Archeologico Regionale “Paolo Orsi” di Siracu</w:t>
      </w:r>
      <w:r w:rsidR="00EB5546">
        <w:rPr>
          <w:rFonts w:ascii="Times New Roman" w:hAnsi="Times New Roman" w:cs="Times New Roman"/>
          <w:b/>
          <w:bCs/>
        </w:rPr>
        <w:t xml:space="preserve">sa. </w:t>
      </w:r>
    </w:p>
    <w:p w14:paraId="5E1DFAC2" w14:textId="77E0228E" w:rsidR="001853FA" w:rsidRPr="00EB5546" w:rsidRDefault="001853FA" w:rsidP="00760E06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B5546">
        <w:rPr>
          <w:rFonts w:ascii="Times New Roman" w:hAnsi="Times New Roman" w:cs="Times New Roman"/>
        </w:rPr>
        <w:t>Il rientro dell’opera, fortemente voluto</w:t>
      </w:r>
      <w:r w:rsidR="00760E06" w:rsidRPr="00EB5546">
        <w:rPr>
          <w:rFonts w:ascii="Times New Roman" w:hAnsi="Times New Roman" w:cs="Times New Roman"/>
        </w:rPr>
        <w:t xml:space="preserve"> dal Sindaco Salvatore La Spina</w:t>
      </w:r>
      <w:r w:rsidRPr="00EB5546">
        <w:rPr>
          <w:rFonts w:ascii="Times New Roman" w:hAnsi="Times New Roman" w:cs="Times New Roman"/>
        </w:rPr>
        <w:t xml:space="preserve"> e dall’</w:t>
      </w:r>
      <w:r w:rsidR="000958A1" w:rsidRPr="00EB5546">
        <w:rPr>
          <w:rFonts w:ascii="Times New Roman" w:hAnsi="Times New Roman" w:cs="Times New Roman"/>
        </w:rPr>
        <w:t>A</w:t>
      </w:r>
      <w:r w:rsidRPr="00EB5546">
        <w:rPr>
          <w:rFonts w:ascii="Times New Roman" w:hAnsi="Times New Roman" w:cs="Times New Roman"/>
        </w:rPr>
        <w:t>ssessore</w:t>
      </w:r>
      <w:r w:rsidR="000958A1" w:rsidRPr="00EB5546">
        <w:rPr>
          <w:rFonts w:ascii="Times New Roman" w:hAnsi="Times New Roman" w:cs="Times New Roman"/>
        </w:rPr>
        <w:t xml:space="preserve"> Regionale</w:t>
      </w:r>
      <w:r w:rsidR="00EB5546">
        <w:rPr>
          <w:rFonts w:ascii="Times New Roman" w:hAnsi="Times New Roman" w:cs="Times New Roman"/>
        </w:rPr>
        <w:t xml:space="preserve"> Alberto </w:t>
      </w:r>
      <w:proofErr w:type="spellStart"/>
      <w:r w:rsidR="00EB5546">
        <w:rPr>
          <w:rFonts w:ascii="Times New Roman" w:hAnsi="Times New Roman" w:cs="Times New Roman"/>
        </w:rPr>
        <w:t>Samonà</w:t>
      </w:r>
      <w:proofErr w:type="spellEnd"/>
      <w:r w:rsidR="00760E06" w:rsidRPr="00EB5546">
        <w:rPr>
          <w:rFonts w:ascii="Times New Roman" w:hAnsi="Times New Roman" w:cs="Times New Roman"/>
        </w:rPr>
        <w:t>,</w:t>
      </w:r>
      <w:r w:rsidR="000F570F" w:rsidRPr="00EB5546">
        <w:rPr>
          <w:rFonts w:ascii="Times New Roman" w:hAnsi="Times New Roman" w:cs="Times New Roman"/>
        </w:rPr>
        <w:t xml:space="preserve"> che </w:t>
      </w:r>
      <w:r w:rsidR="008F146C">
        <w:rPr>
          <w:rFonts w:ascii="Times New Roman" w:hAnsi="Times New Roman" w:cs="Times New Roman"/>
        </w:rPr>
        <w:t>sono</w:t>
      </w:r>
      <w:r w:rsidR="00BC341B" w:rsidRPr="00EB5546">
        <w:rPr>
          <w:rFonts w:ascii="Times New Roman" w:hAnsi="Times New Roman" w:cs="Times New Roman"/>
        </w:rPr>
        <w:t xml:space="preserve"> </w:t>
      </w:r>
      <w:r w:rsidR="00760E06" w:rsidRPr="00EB5546">
        <w:rPr>
          <w:rFonts w:ascii="Times New Roman" w:hAnsi="Times New Roman" w:cs="Times New Roman"/>
        </w:rPr>
        <w:t>orgoglios</w:t>
      </w:r>
      <w:r w:rsidRPr="00EB5546">
        <w:rPr>
          <w:rFonts w:ascii="Times New Roman" w:hAnsi="Times New Roman" w:cs="Times New Roman"/>
        </w:rPr>
        <w:t>i</w:t>
      </w:r>
      <w:r w:rsidR="00760E06" w:rsidRPr="00EB5546">
        <w:rPr>
          <w:rFonts w:ascii="Times New Roman" w:hAnsi="Times New Roman" w:cs="Times New Roman"/>
        </w:rPr>
        <w:t xml:space="preserve"> e</w:t>
      </w:r>
      <w:r w:rsidRPr="00EB5546">
        <w:rPr>
          <w:rFonts w:ascii="Times New Roman" w:hAnsi="Times New Roman" w:cs="Times New Roman"/>
        </w:rPr>
        <w:t>d</w:t>
      </w:r>
      <w:r w:rsidR="00760E06" w:rsidRPr="00EB5546">
        <w:rPr>
          <w:rFonts w:ascii="Times New Roman" w:hAnsi="Times New Roman" w:cs="Times New Roman"/>
        </w:rPr>
        <w:t xml:space="preserve"> emozionat</w:t>
      </w:r>
      <w:r w:rsidRPr="00EB5546">
        <w:rPr>
          <w:rFonts w:ascii="Times New Roman" w:hAnsi="Times New Roman" w:cs="Times New Roman"/>
        </w:rPr>
        <w:t>i</w:t>
      </w:r>
      <w:r w:rsidR="000F570F" w:rsidRPr="00EB5546">
        <w:rPr>
          <w:rFonts w:ascii="Times New Roman" w:hAnsi="Times New Roman" w:cs="Times New Roman"/>
        </w:rPr>
        <w:t xml:space="preserve"> </w:t>
      </w:r>
      <w:r w:rsidRPr="00EB5546">
        <w:rPr>
          <w:rFonts w:ascii="Times New Roman" w:hAnsi="Times New Roman" w:cs="Times New Roman"/>
        </w:rPr>
        <w:t>per l</w:t>
      </w:r>
      <w:r w:rsidR="00EB5546">
        <w:rPr>
          <w:rFonts w:ascii="Times New Roman" w:hAnsi="Times New Roman" w:cs="Times New Roman"/>
        </w:rPr>
        <w:t>’importante traguardo</w:t>
      </w:r>
      <w:r w:rsidRPr="00EB5546">
        <w:rPr>
          <w:rFonts w:ascii="Times New Roman" w:hAnsi="Times New Roman" w:cs="Times New Roman"/>
        </w:rPr>
        <w:t xml:space="preserve">, </w:t>
      </w:r>
      <w:r w:rsidR="000958A1" w:rsidRPr="00EB5546">
        <w:rPr>
          <w:rFonts w:ascii="Times New Roman" w:hAnsi="Times New Roman" w:cs="Times New Roman"/>
        </w:rPr>
        <w:t>è frutto di un’intensa</w:t>
      </w:r>
      <w:r w:rsidR="00977D68">
        <w:rPr>
          <w:rFonts w:ascii="Times New Roman" w:hAnsi="Times New Roman" w:cs="Times New Roman"/>
        </w:rPr>
        <w:t xml:space="preserve"> e proficua </w:t>
      </w:r>
      <w:r w:rsidR="000958A1" w:rsidRPr="00EB5546">
        <w:rPr>
          <w:rFonts w:ascii="Times New Roman" w:hAnsi="Times New Roman" w:cs="Times New Roman"/>
        </w:rPr>
        <w:t>collaborazione tra le istituzio</w:t>
      </w:r>
      <w:r w:rsidR="00977D68">
        <w:rPr>
          <w:rFonts w:ascii="Times New Roman" w:hAnsi="Times New Roman" w:cs="Times New Roman"/>
        </w:rPr>
        <w:t>ni:</w:t>
      </w:r>
      <w:r w:rsidR="000958A1" w:rsidRPr="00EB5546">
        <w:rPr>
          <w:rFonts w:ascii="Times New Roman" w:hAnsi="Times New Roman" w:cs="Times New Roman"/>
        </w:rPr>
        <w:t xml:space="preserve"> </w:t>
      </w:r>
      <w:r w:rsidR="00E85F05" w:rsidRPr="007E09CE">
        <w:rPr>
          <w:rFonts w:ascii="Times New Roman" w:hAnsi="Times New Roman" w:cs="Times New Roman"/>
        </w:rPr>
        <w:t>l’Assessorato per i B</w:t>
      </w:r>
      <w:r w:rsidR="009E2FC8" w:rsidRPr="007E09CE">
        <w:rPr>
          <w:rFonts w:ascii="Times New Roman" w:hAnsi="Times New Roman" w:cs="Times New Roman"/>
        </w:rPr>
        <w:t>eni Culturali</w:t>
      </w:r>
      <w:r w:rsidR="00E85F05" w:rsidRPr="007E09CE">
        <w:rPr>
          <w:rFonts w:ascii="Times New Roman" w:hAnsi="Times New Roman" w:cs="Times New Roman"/>
        </w:rPr>
        <w:t xml:space="preserve"> e l’Identità Siciliana; </w:t>
      </w:r>
      <w:r w:rsidR="008C7F4F" w:rsidRPr="007E09CE">
        <w:rPr>
          <w:rFonts w:ascii="Times New Roman" w:hAnsi="Times New Roman" w:cs="Times New Roman"/>
        </w:rPr>
        <w:t>il Parco Archeologico e Paesaggistico di Catania e della Valle dell’Aci, tra le cui comp</w:t>
      </w:r>
      <w:r w:rsidR="008C7F4F" w:rsidRPr="007E09CE">
        <w:rPr>
          <w:rFonts w:ascii="Times New Roman" w:hAnsi="Times New Roman" w:cs="Times New Roman"/>
        </w:rPr>
        <w:t>e</w:t>
      </w:r>
      <w:r w:rsidR="008C7F4F" w:rsidRPr="007E09CE">
        <w:rPr>
          <w:rFonts w:ascii="Times New Roman" w:hAnsi="Times New Roman" w:cs="Times New Roman"/>
        </w:rPr>
        <w:t>tenze rientra il Museo archeologico regionale di Centuripe, ed</w:t>
      </w:r>
      <w:r w:rsidR="000958A1" w:rsidRPr="007E09CE">
        <w:rPr>
          <w:rFonts w:ascii="Times New Roman" w:hAnsi="Times New Roman" w:cs="Times New Roman"/>
        </w:rPr>
        <w:t xml:space="preserve"> il Parco Archeologico e Paesaggist</w:t>
      </w:r>
      <w:r w:rsidR="000958A1" w:rsidRPr="007E09CE">
        <w:rPr>
          <w:rFonts w:ascii="Times New Roman" w:hAnsi="Times New Roman" w:cs="Times New Roman"/>
        </w:rPr>
        <w:t>i</w:t>
      </w:r>
      <w:r w:rsidR="000958A1" w:rsidRPr="007E09CE">
        <w:rPr>
          <w:rFonts w:ascii="Times New Roman" w:hAnsi="Times New Roman" w:cs="Times New Roman"/>
        </w:rPr>
        <w:t>co di Siracusa</w:t>
      </w:r>
      <w:r w:rsidR="00E85F05" w:rsidRPr="007E09CE">
        <w:rPr>
          <w:rFonts w:ascii="Times New Roman" w:hAnsi="Times New Roman" w:cs="Times New Roman"/>
        </w:rPr>
        <w:t xml:space="preserve">, </w:t>
      </w:r>
      <w:proofErr w:type="spellStart"/>
      <w:r w:rsidR="00E85F05" w:rsidRPr="007E09CE">
        <w:rPr>
          <w:rFonts w:ascii="Times New Roman" w:hAnsi="Times New Roman" w:cs="Times New Roman"/>
        </w:rPr>
        <w:t>Eloro</w:t>
      </w:r>
      <w:proofErr w:type="spellEnd"/>
      <w:r w:rsidR="00E85F05" w:rsidRPr="007E09CE">
        <w:rPr>
          <w:rFonts w:ascii="Times New Roman" w:hAnsi="Times New Roman" w:cs="Times New Roman"/>
        </w:rPr>
        <w:t xml:space="preserve"> villa Tellaro e </w:t>
      </w:r>
      <w:proofErr w:type="spellStart"/>
      <w:r w:rsidR="00E85F05" w:rsidRPr="007E09CE">
        <w:rPr>
          <w:rFonts w:ascii="Times New Roman" w:hAnsi="Times New Roman" w:cs="Times New Roman"/>
        </w:rPr>
        <w:t>Akrai</w:t>
      </w:r>
      <w:proofErr w:type="spellEnd"/>
      <w:r w:rsidR="000958A1" w:rsidRPr="007E09CE">
        <w:rPr>
          <w:rFonts w:ascii="Times New Roman" w:hAnsi="Times New Roman" w:cs="Times New Roman"/>
        </w:rPr>
        <w:t xml:space="preserve"> </w:t>
      </w:r>
      <w:r w:rsidR="008C7F4F" w:rsidRPr="007E09CE">
        <w:rPr>
          <w:rFonts w:ascii="Times New Roman" w:hAnsi="Times New Roman" w:cs="Times New Roman"/>
        </w:rPr>
        <w:t>all’interno della cui gestione rientra il Museo “Paolo O</w:t>
      </w:r>
      <w:r w:rsidR="008C7F4F" w:rsidRPr="007E09CE">
        <w:rPr>
          <w:rFonts w:ascii="Times New Roman" w:hAnsi="Times New Roman" w:cs="Times New Roman"/>
        </w:rPr>
        <w:t>r</w:t>
      </w:r>
      <w:r w:rsidR="008C7F4F" w:rsidRPr="007E09CE">
        <w:rPr>
          <w:rFonts w:ascii="Times New Roman" w:hAnsi="Times New Roman" w:cs="Times New Roman"/>
        </w:rPr>
        <w:t>si” di Siracusa</w:t>
      </w:r>
      <w:r w:rsidR="000958A1" w:rsidRPr="007E09CE">
        <w:rPr>
          <w:rFonts w:ascii="Times New Roman" w:hAnsi="Times New Roman" w:cs="Times New Roman"/>
        </w:rPr>
        <w:t xml:space="preserve">. </w:t>
      </w:r>
      <w:r w:rsidR="00977D68">
        <w:rPr>
          <w:rFonts w:ascii="Times New Roman" w:hAnsi="Times New Roman" w:cs="Times New Roman"/>
        </w:rPr>
        <w:t>Assieme all’importante ritratto</w:t>
      </w:r>
      <w:r w:rsidR="002F51AE">
        <w:rPr>
          <w:rFonts w:ascii="Times New Roman" w:hAnsi="Times New Roman" w:cs="Times New Roman"/>
        </w:rPr>
        <w:t xml:space="preserve"> e</w:t>
      </w:r>
      <w:r w:rsidR="00977D68">
        <w:rPr>
          <w:rFonts w:ascii="Times New Roman" w:hAnsi="Times New Roman" w:cs="Times New Roman"/>
        </w:rPr>
        <w:t xml:space="preserve"> gra</w:t>
      </w:r>
      <w:r w:rsidR="002F51AE">
        <w:rPr>
          <w:rFonts w:ascii="Times New Roman" w:hAnsi="Times New Roman" w:cs="Times New Roman"/>
        </w:rPr>
        <w:t xml:space="preserve">zie </w:t>
      </w:r>
      <w:r w:rsidR="00E85F05">
        <w:rPr>
          <w:rFonts w:ascii="Times New Roman" w:hAnsi="Times New Roman" w:cs="Times New Roman"/>
        </w:rPr>
        <w:t>al</w:t>
      </w:r>
      <w:r w:rsidR="00977D68">
        <w:rPr>
          <w:rFonts w:ascii="Times New Roman" w:hAnsi="Times New Roman" w:cs="Times New Roman"/>
        </w:rPr>
        <w:t xml:space="preserve"> protocollo d’intesa tra gli enti, l’intera collezione “</w:t>
      </w:r>
      <w:proofErr w:type="spellStart"/>
      <w:r w:rsidR="00977D68">
        <w:rPr>
          <w:rFonts w:ascii="Times New Roman" w:hAnsi="Times New Roman" w:cs="Times New Roman"/>
        </w:rPr>
        <w:t>centuripina</w:t>
      </w:r>
      <w:proofErr w:type="spellEnd"/>
      <w:r w:rsidR="00977D68">
        <w:rPr>
          <w:rFonts w:ascii="Times New Roman" w:hAnsi="Times New Roman" w:cs="Times New Roman"/>
        </w:rPr>
        <w:t>”</w:t>
      </w:r>
      <w:r w:rsidR="002F51AE">
        <w:rPr>
          <w:rFonts w:ascii="Times New Roman" w:hAnsi="Times New Roman" w:cs="Times New Roman"/>
        </w:rPr>
        <w:t>,</w:t>
      </w:r>
      <w:r w:rsidR="00977D68">
        <w:rPr>
          <w:rFonts w:ascii="Times New Roman" w:hAnsi="Times New Roman" w:cs="Times New Roman"/>
        </w:rPr>
        <w:t xml:space="preserve"> custodita presso il Museo Paolo Orsi, sarà trasferita presso il Museo A</w:t>
      </w:r>
      <w:r w:rsidR="00977D68">
        <w:rPr>
          <w:rFonts w:ascii="Times New Roman" w:hAnsi="Times New Roman" w:cs="Times New Roman"/>
        </w:rPr>
        <w:t>r</w:t>
      </w:r>
      <w:r w:rsidR="00977D68">
        <w:rPr>
          <w:rFonts w:ascii="Times New Roman" w:hAnsi="Times New Roman" w:cs="Times New Roman"/>
        </w:rPr>
        <w:t>cheologico Regionale di Centuripe per una durata di 5 anni. La collezione comprende anche altr</w:t>
      </w:r>
      <w:r w:rsidR="00096B30">
        <w:rPr>
          <w:rFonts w:ascii="Times New Roman" w:hAnsi="Times New Roman" w:cs="Times New Roman"/>
        </w:rPr>
        <w:t>i</w:t>
      </w:r>
      <w:r w:rsidR="00977D68">
        <w:rPr>
          <w:rFonts w:ascii="Times New Roman" w:hAnsi="Times New Roman" w:cs="Times New Roman"/>
        </w:rPr>
        <w:t xml:space="preserve"> due straordinari ritratti di </w:t>
      </w:r>
      <w:r w:rsidR="00096B30">
        <w:rPr>
          <w:rFonts w:ascii="Times New Roman" w:hAnsi="Times New Roman" w:cs="Times New Roman"/>
        </w:rPr>
        <w:t xml:space="preserve">Germanico e di Druso Minore oltre a importanti vasi </w:t>
      </w:r>
      <w:proofErr w:type="spellStart"/>
      <w:r w:rsidR="00096B30">
        <w:rPr>
          <w:rFonts w:ascii="Times New Roman" w:hAnsi="Times New Roman" w:cs="Times New Roman"/>
        </w:rPr>
        <w:t>centuripini</w:t>
      </w:r>
      <w:proofErr w:type="spellEnd"/>
      <w:r w:rsidR="00096B30">
        <w:rPr>
          <w:rFonts w:ascii="Times New Roman" w:hAnsi="Times New Roman" w:cs="Times New Roman"/>
        </w:rPr>
        <w:t xml:space="preserve"> e </w:t>
      </w:r>
      <w:r w:rsidR="007E09CE">
        <w:rPr>
          <w:rFonts w:ascii="Times New Roman" w:hAnsi="Times New Roman" w:cs="Times New Roman"/>
        </w:rPr>
        <w:t xml:space="preserve">diverse </w:t>
      </w:r>
      <w:r w:rsidR="00096B30">
        <w:rPr>
          <w:rFonts w:ascii="Times New Roman" w:hAnsi="Times New Roman" w:cs="Times New Roman"/>
        </w:rPr>
        <w:t>ope</w:t>
      </w:r>
      <w:r w:rsidR="007E09CE">
        <w:rPr>
          <w:rFonts w:ascii="Times New Roman" w:hAnsi="Times New Roman" w:cs="Times New Roman"/>
        </w:rPr>
        <w:t>re fittili.</w:t>
      </w:r>
    </w:p>
    <w:p w14:paraId="5CE18697" w14:textId="47C703BC" w:rsidR="002F51AE" w:rsidRDefault="00176336" w:rsidP="00EB5546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</w:t>
      </w:r>
      <w:r w:rsidRPr="00176336">
        <w:rPr>
          <w:rFonts w:ascii="Times New Roman" w:hAnsi="Times New Roman" w:cs="Times New Roman"/>
          <w:b/>
        </w:rPr>
        <w:t>Testa di Augusto</w:t>
      </w:r>
      <w:r w:rsidR="00EB5546" w:rsidRPr="00EB5546">
        <w:rPr>
          <w:rFonts w:ascii="Times New Roman" w:hAnsi="Times New Roman" w:cs="Times New Roman"/>
        </w:rPr>
        <w:t>, fu rinvenuta a Centuripe il 30 aprile 1938, nel pieno delle celebrazioni del bimillenario augusteo da uno degli operai intenti a scavare il cavo di fondazione di uno dei quattro piloni destinati a sorreggere un tratto di strada.</w:t>
      </w:r>
      <w:r w:rsidR="00096B30">
        <w:rPr>
          <w:rFonts w:ascii="Times New Roman" w:hAnsi="Times New Roman" w:cs="Times New Roman"/>
        </w:rPr>
        <w:t xml:space="preserve"> </w:t>
      </w:r>
      <w:r w:rsidR="00EB5546" w:rsidRPr="00EB5546">
        <w:rPr>
          <w:rFonts w:ascii="Times New Roman" w:hAnsi="Times New Roman" w:cs="Times New Roman"/>
        </w:rPr>
        <w:t>Così</w:t>
      </w:r>
      <w:r w:rsidR="00096B30">
        <w:rPr>
          <w:rFonts w:ascii="Times New Roman" w:hAnsi="Times New Roman" w:cs="Times New Roman"/>
        </w:rPr>
        <w:t xml:space="preserve"> ritornò in auge</w:t>
      </w:r>
      <w:r w:rsidR="00EB5546" w:rsidRPr="00EB5546">
        <w:rPr>
          <w:rFonts w:ascii="Times New Roman" w:hAnsi="Times New Roman" w:cs="Times New Roman"/>
        </w:rPr>
        <w:t xml:space="preserve"> il primo imperatore romano (dal 27 a.C. al 14 d.C.) con uno dei suoi più raffinati ritratti marmorei. </w:t>
      </w:r>
    </w:p>
    <w:p w14:paraId="70E337F6" w14:textId="6509BAC3" w:rsidR="00EB5546" w:rsidRPr="00EB5546" w:rsidRDefault="00EB5546" w:rsidP="00EB5546">
      <w:pPr>
        <w:spacing w:after="0"/>
        <w:jc w:val="both"/>
        <w:rPr>
          <w:rFonts w:ascii="Times New Roman" w:hAnsi="Times New Roman" w:cs="Times New Roman"/>
        </w:rPr>
      </w:pPr>
      <w:r w:rsidRPr="00EB5546">
        <w:rPr>
          <w:rFonts w:ascii="Times New Roman" w:hAnsi="Times New Roman" w:cs="Times New Roman"/>
        </w:rPr>
        <w:t xml:space="preserve">L’opera, che è stata definita «il miglior ritratto di età </w:t>
      </w:r>
      <w:proofErr w:type="spellStart"/>
      <w:r w:rsidRPr="00EB5546">
        <w:rPr>
          <w:rFonts w:ascii="Times New Roman" w:hAnsi="Times New Roman" w:cs="Times New Roman"/>
        </w:rPr>
        <w:t>augustèa</w:t>
      </w:r>
      <w:proofErr w:type="spellEnd"/>
      <w:r w:rsidRPr="00EB5546">
        <w:rPr>
          <w:rFonts w:ascii="Times New Roman" w:hAnsi="Times New Roman" w:cs="Times New Roman"/>
        </w:rPr>
        <w:t xml:space="preserve"> conservato in Sicilia» (N</w:t>
      </w:r>
      <w:r w:rsidR="00815E90">
        <w:rPr>
          <w:rFonts w:ascii="Times New Roman" w:hAnsi="Times New Roman" w:cs="Times New Roman"/>
        </w:rPr>
        <w:t>icola</w:t>
      </w:r>
      <w:r w:rsidRPr="00EB5546">
        <w:rPr>
          <w:rFonts w:ascii="Times New Roman" w:hAnsi="Times New Roman" w:cs="Times New Roman"/>
        </w:rPr>
        <w:t xml:space="preserve"> </w:t>
      </w:r>
      <w:proofErr w:type="spellStart"/>
      <w:r w:rsidRPr="00EB5546">
        <w:rPr>
          <w:rFonts w:ascii="Times New Roman" w:hAnsi="Times New Roman" w:cs="Times New Roman"/>
        </w:rPr>
        <w:t>Bon</w:t>
      </w:r>
      <w:r w:rsidRPr="00EB5546">
        <w:rPr>
          <w:rFonts w:ascii="Times New Roman" w:hAnsi="Times New Roman" w:cs="Times New Roman"/>
        </w:rPr>
        <w:t>a</w:t>
      </w:r>
      <w:r w:rsidRPr="00EB5546">
        <w:rPr>
          <w:rFonts w:ascii="Times New Roman" w:hAnsi="Times New Roman" w:cs="Times New Roman"/>
        </w:rPr>
        <w:t>casa</w:t>
      </w:r>
      <w:proofErr w:type="spellEnd"/>
      <w:r w:rsidRPr="00EB5546">
        <w:rPr>
          <w:rFonts w:ascii="Times New Roman" w:hAnsi="Times New Roman" w:cs="Times New Roman"/>
        </w:rPr>
        <w:t xml:space="preserve">), emerse, tra l’altro, proprio in quella città che lo stesso Ottaviano quasi duemila anni prima aveva in qualche modo </w:t>
      </w:r>
      <w:r w:rsidR="00096B30">
        <w:rPr>
          <w:rFonts w:ascii="Times New Roman" w:hAnsi="Times New Roman" w:cs="Times New Roman"/>
        </w:rPr>
        <w:t>sostenuto</w:t>
      </w:r>
      <w:r w:rsidRPr="00EB5546">
        <w:rPr>
          <w:rFonts w:ascii="Times New Roman" w:hAnsi="Times New Roman" w:cs="Times New Roman"/>
        </w:rPr>
        <w:t>, assieme a Siracusa e a Catania, per ricambiare l’aiuto offertogli durante la campagna contro Sesto Pompeo in Sicilia. Il ritratto è scolpito sullo stesso modello di quello della statua di Augusto rinvenuta nella villa della moglie Livia a Prima Porta, ora custodit</w:t>
      </w:r>
      <w:r w:rsidR="00F928CC">
        <w:rPr>
          <w:rFonts w:ascii="Times New Roman" w:hAnsi="Times New Roman" w:cs="Times New Roman"/>
        </w:rPr>
        <w:t>a</w:t>
      </w:r>
      <w:r w:rsidRPr="00EB5546">
        <w:rPr>
          <w:rFonts w:ascii="Times New Roman" w:hAnsi="Times New Roman" w:cs="Times New Roman"/>
        </w:rPr>
        <w:t xml:space="preserve"> nei Musei Vaticani. </w:t>
      </w:r>
    </w:p>
    <w:p w14:paraId="57E6CBFB" w14:textId="2412EC76" w:rsidR="00EB5546" w:rsidRDefault="00EB5546" w:rsidP="00EB5546">
      <w:pPr>
        <w:spacing w:after="0"/>
        <w:jc w:val="both"/>
        <w:rPr>
          <w:rFonts w:ascii="Times New Roman" w:hAnsi="Times New Roman" w:cs="Times New Roman"/>
        </w:rPr>
      </w:pPr>
      <w:r w:rsidRPr="00EB5546">
        <w:rPr>
          <w:rFonts w:ascii="Times New Roman" w:hAnsi="Times New Roman" w:cs="Times New Roman"/>
        </w:rPr>
        <w:t xml:space="preserve">Dopo il rinvenimento, nonostante opposizioni e le resistenze della comunità </w:t>
      </w:r>
      <w:proofErr w:type="spellStart"/>
      <w:r w:rsidRPr="00EB5546">
        <w:rPr>
          <w:rFonts w:ascii="Times New Roman" w:hAnsi="Times New Roman" w:cs="Times New Roman"/>
        </w:rPr>
        <w:t>centuripina</w:t>
      </w:r>
      <w:proofErr w:type="spellEnd"/>
      <w:r w:rsidRPr="00EB5546">
        <w:rPr>
          <w:rFonts w:ascii="Times New Roman" w:hAnsi="Times New Roman" w:cs="Times New Roman"/>
        </w:rPr>
        <w:t>, che aveva cercato in tutti i modi di bloccare la partenza del reperto, e malgrado fosse già stato fondato l’</w:t>
      </w:r>
      <w:proofErr w:type="spellStart"/>
      <w:r w:rsidRPr="00EB5546">
        <w:rPr>
          <w:rFonts w:ascii="Times New Roman" w:hAnsi="Times New Roman" w:cs="Times New Roman"/>
        </w:rPr>
        <w:t>Antiquarium</w:t>
      </w:r>
      <w:proofErr w:type="spellEnd"/>
      <w:r w:rsidRPr="00EB5546">
        <w:rPr>
          <w:rFonts w:ascii="Times New Roman" w:hAnsi="Times New Roman" w:cs="Times New Roman"/>
        </w:rPr>
        <w:t xml:space="preserve"> Comunale, </w:t>
      </w:r>
      <w:r w:rsidR="00096B30">
        <w:rPr>
          <w:rFonts w:ascii="Times New Roman" w:hAnsi="Times New Roman" w:cs="Times New Roman"/>
        </w:rPr>
        <w:t>fu deciso</w:t>
      </w:r>
      <w:r w:rsidRPr="00EB5546">
        <w:rPr>
          <w:rFonts w:ascii="Times New Roman" w:hAnsi="Times New Roman" w:cs="Times New Roman"/>
        </w:rPr>
        <w:t>, all’epoca, di trasferirlo a Siracusa</w:t>
      </w:r>
      <w:r w:rsidR="00096B30">
        <w:rPr>
          <w:rFonts w:ascii="Times New Roman" w:hAnsi="Times New Roman" w:cs="Times New Roman"/>
        </w:rPr>
        <w:t xml:space="preserve">. </w:t>
      </w:r>
      <w:r w:rsidRPr="00EB5546">
        <w:rPr>
          <w:rFonts w:ascii="Times New Roman" w:hAnsi="Times New Roman" w:cs="Times New Roman"/>
        </w:rPr>
        <w:t xml:space="preserve"> </w:t>
      </w:r>
    </w:p>
    <w:p w14:paraId="6265059A" w14:textId="77777777" w:rsidR="009A1152" w:rsidRDefault="009A1152" w:rsidP="00EB5546">
      <w:pPr>
        <w:spacing w:after="0"/>
        <w:jc w:val="both"/>
        <w:rPr>
          <w:rFonts w:ascii="Times New Roman" w:hAnsi="Times New Roman" w:cs="Times New Roman"/>
          <w:i/>
        </w:rPr>
      </w:pPr>
    </w:p>
    <w:p w14:paraId="050635E0" w14:textId="4497D5E8" w:rsidR="00096B30" w:rsidRPr="00EB5546" w:rsidRDefault="00D73B8B" w:rsidP="00EB5546">
      <w:pPr>
        <w:spacing w:after="0"/>
        <w:jc w:val="both"/>
        <w:rPr>
          <w:rFonts w:ascii="Times New Roman" w:hAnsi="Times New Roman" w:cs="Times New Roman"/>
        </w:rPr>
      </w:pPr>
      <w:r w:rsidRPr="00D73B8B">
        <w:rPr>
          <w:rFonts w:ascii="Times New Roman" w:hAnsi="Times New Roman" w:cs="Times New Roman"/>
          <w:i/>
        </w:rPr>
        <w:t xml:space="preserve">È senza dubbio una grande opportunità” </w:t>
      </w:r>
      <w:r w:rsidRPr="00D73B8B">
        <w:rPr>
          <w:rFonts w:ascii="Times New Roman" w:hAnsi="Times New Roman" w:cs="Times New Roman"/>
        </w:rPr>
        <w:t xml:space="preserve">sottolinea l’Assessore Alberto </w:t>
      </w:r>
      <w:proofErr w:type="spellStart"/>
      <w:r w:rsidRPr="00D73B8B">
        <w:rPr>
          <w:rFonts w:ascii="Times New Roman" w:hAnsi="Times New Roman" w:cs="Times New Roman"/>
        </w:rPr>
        <w:t>Samonà</w:t>
      </w:r>
      <w:proofErr w:type="spellEnd"/>
      <w:r>
        <w:rPr>
          <w:rFonts w:ascii="Times New Roman" w:hAnsi="Times New Roman" w:cs="Times New Roman"/>
          <w:i/>
        </w:rPr>
        <w:t>,</w:t>
      </w:r>
      <w:r w:rsidRPr="00D73B8B">
        <w:rPr>
          <w:rFonts w:ascii="Times New Roman" w:hAnsi="Times New Roman" w:cs="Times New Roman"/>
          <w:i/>
        </w:rPr>
        <w:t>“che permette a dei reperti straordinari rinvenuti tanto tempo fa e conservati al “Paolo Orsi”, di essere valorizzati nel loro contesto originario e, al tempo stesso, di far conoscere anche “fuori casa” il bel museo i</w:t>
      </w:r>
      <w:r w:rsidRPr="00D73B8B">
        <w:rPr>
          <w:rFonts w:ascii="Times New Roman" w:hAnsi="Times New Roman" w:cs="Times New Roman"/>
          <w:i/>
        </w:rPr>
        <w:t>n</w:t>
      </w:r>
      <w:r w:rsidRPr="00D73B8B">
        <w:rPr>
          <w:rFonts w:ascii="Times New Roman" w:hAnsi="Times New Roman" w:cs="Times New Roman"/>
          <w:i/>
        </w:rPr>
        <w:t>titolato al noto archeologo roveretano. È un’iniziativa di politica culturale che mira a preservare i luoghi meno noti della Sicilia interna, per una narrazione che tenga conto della loro storia strao</w:t>
      </w:r>
      <w:r w:rsidRPr="00D73B8B">
        <w:rPr>
          <w:rFonts w:ascii="Times New Roman" w:hAnsi="Times New Roman" w:cs="Times New Roman"/>
          <w:i/>
        </w:rPr>
        <w:t>r</w:t>
      </w:r>
      <w:r w:rsidRPr="00D73B8B">
        <w:rPr>
          <w:rFonts w:ascii="Times New Roman" w:hAnsi="Times New Roman" w:cs="Times New Roman"/>
          <w:i/>
        </w:rPr>
        <w:t>dinaria e della loro importanza strategica. Egualmente, è un modo per testimoniare un lavoro pr</w:t>
      </w:r>
      <w:r w:rsidRPr="00D73B8B">
        <w:rPr>
          <w:rFonts w:ascii="Times New Roman" w:hAnsi="Times New Roman" w:cs="Times New Roman"/>
          <w:i/>
        </w:rPr>
        <w:t>o</w:t>
      </w:r>
      <w:r w:rsidRPr="00D73B8B">
        <w:rPr>
          <w:rFonts w:ascii="Times New Roman" w:hAnsi="Times New Roman" w:cs="Times New Roman"/>
          <w:i/>
        </w:rPr>
        <w:t xml:space="preserve">ficuo fra parchi archeologici, quello di Catania e quello di Siracusa, volto a far conoscere l’offerta culturale del Paolo Orsi anche al di fuori della sede museale </w:t>
      </w:r>
      <w:proofErr w:type="spellStart"/>
      <w:r w:rsidRPr="00D73B8B">
        <w:rPr>
          <w:rFonts w:ascii="Times New Roman" w:hAnsi="Times New Roman" w:cs="Times New Roman"/>
          <w:i/>
        </w:rPr>
        <w:t>aretusea</w:t>
      </w:r>
      <w:proofErr w:type="spellEnd"/>
      <w:r w:rsidRPr="00D73B8B">
        <w:rPr>
          <w:rFonts w:ascii="Times New Roman" w:hAnsi="Times New Roman" w:cs="Times New Roman"/>
          <w:i/>
        </w:rPr>
        <w:t>, creando i presupposti per la nascita di un museo diffuso, che possa far dialogare territori diversi nel nome di una nuova strat</w:t>
      </w:r>
      <w:r w:rsidRPr="00D73B8B">
        <w:rPr>
          <w:rFonts w:ascii="Times New Roman" w:hAnsi="Times New Roman" w:cs="Times New Roman"/>
          <w:i/>
        </w:rPr>
        <w:t>e</w:t>
      </w:r>
      <w:r w:rsidRPr="00D73B8B">
        <w:rPr>
          <w:rFonts w:ascii="Times New Roman" w:hAnsi="Times New Roman" w:cs="Times New Roman"/>
          <w:i/>
        </w:rPr>
        <w:t>gia di promozione dell’arch</w:t>
      </w:r>
      <w:r>
        <w:rPr>
          <w:rFonts w:ascii="Times New Roman" w:hAnsi="Times New Roman" w:cs="Times New Roman"/>
          <w:i/>
        </w:rPr>
        <w:t>eologia e della nostra identità</w:t>
      </w:r>
      <w:r w:rsidR="008A709F">
        <w:rPr>
          <w:rFonts w:ascii="Times New Roman" w:hAnsi="Times New Roman" w:cs="Times New Roman"/>
        </w:rPr>
        <w:t>”</w:t>
      </w:r>
      <w:r w:rsidR="00E85F05">
        <w:rPr>
          <w:rFonts w:ascii="Times New Roman" w:hAnsi="Times New Roman" w:cs="Times New Roman"/>
        </w:rPr>
        <w:t>.</w:t>
      </w:r>
      <w:r w:rsidR="008A709F">
        <w:rPr>
          <w:rFonts w:ascii="Times New Roman" w:hAnsi="Times New Roman" w:cs="Times New Roman"/>
        </w:rPr>
        <w:t xml:space="preserve">  </w:t>
      </w:r>
    </w:p>
    <w:p w14:paraId="4C2C4083" w14:textId="60BBC8B1" w:rsidR="00EB5546" w:rsidRPr="00EB5546" w:rsidRDefault="00EB5546" w:rsidP="00EB5546">
      <w:pPr>
        <w:spacing w:after="0"/>
        <w:jc w:val="both"/>
        <w:rPr>
          <w:rFonts w:ascii="Times New Roman" w:hAnsi="Times New Roman" w:cs="Times New Roman"/>
        </w:rPr>
      </w:pPr>
      <w:r w:rsidRPr="00EB5546">
        <w:rPr>
          <w:rFonts w:ascii="Times New Roman" w:hAnsi="Times New Roman" w:cs="Times New Roman"/>
        </w:rPr>
        <w:t>Il preziosissimo ritratto marmoreo era già ritornato nella cittadina dell’ennese per un breve periodo nel settembre 2011. Si trattava di un prestito temporaneo di qualche mese, che era riuscito a far r</w:t>
      </w:r>
      <w:r w:rsidRPr="00EB5546">
        <w:rPr>
          <w:rFonts w:ascii="Times New Roman" w:hAnsi="Times New Roman" w:cs="Times New Roman"/>
        </w:rPr>
        <w:t>e</w:t>
      </w:r>
      <w:r w:rsidRPr="00EB5546">
        <w:rPr>
          <w:rFonts w:ascii="Times New Roman" w:hAnsi="Times New Roman" w:cs="Times New Roman"/>
        </w:rPr>
        <w:t>gistrare un considerevole incremento di visitatori presso il nuovo Museo Regionale, riuscend</w:t>
      </w:r>
      <w:r w:rsidR="005A0A30">
        <w:rPr>
          <w:rFonts w:ascii="Times New Roman" w:hAnsi="Times New Roman" w:cs="Times New Roman"/>
        </w:rPr>
        <w:t>o a rinvigorire tutto il paese, con questo progetto, che può essere considerato pioneristico nel campo della valorizzazione del patrimonio culturale e dei territori,</w:t>
      </w:r>
      <w:r w:rsidR="002F51AE">
        <w:rPr>
          <w:rFonts w:ascii="Times New Roman" w:hAnsi="Times New Roman" w:cs="Times New Roman"/>
        </w:rPr>
        <w:t xml:space="preserve"> farà sicuram</w:t>
      </w:r>
      <w:r w:rsidR="005A0A30">
        <w:rPr>
          <w:rFonts w:ascii="Times New Roman" w:hAnsi="Times New Roman" w:cs="Times New Roman"/>
        </w:rPr>
        <w:t>e</w:t>
      </w:r>
      <w:r w:rsidR="002F51AE">
        <w:rPr>
          <w:rFonts w:ascii="Times New Roman" w:hAnsi="Times New Roman" w:cs="Times New Roman"/>
        </w:rPr>
        <w:t>n</w:t>
      </w:r>
      <w:r w:rsidR="005A0A30">
        <w:rPr>
          <w:rFonts w:ascii="Times New Roman" w:hAnsi="Times New Roman" w:cs="Times New Roman"/>
        </w:rPr>
        <w:t>te scuola non solo in a</w:t>
      </w:r>
      <w:r w:rsidR="005A0A30">
        <w:rPr>
          <w:rFonts w:ascii="Times New Roman" w:hAnsi="Times New Roman" w:cs="Times New Roman"/>
        </w:rPr>
        <w:t>m</w:t>
      </w:r>
      <w:r w:rsidR="005A0A30">
        <w:rPr>
          <w:rFonts w:ascii="Times New Roman" w:hAnsi="Times New Roman" w:cs="Times New Roman"/>
        </w:rPr>
        <w:t>bito regionale ma nazionale.</w:t>
      </w:r>
    </w:p>
    <w:p w14:paraId="7107DDE5" w14:textId="374519AB" w:rsidR="000958A1" w:rsidRDefault="00EB5546" w:rsidP="000958A1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“</w:t>
      </w:r>
      <w:r w:rsidR="000958A1" w:rsidRPr="00EB5546">
        <w:rPr>
          <w:rFonts w:ascii="Times New Roman" w:hAnsi="Times New Roman" w:cs="Times New Roman"/>
          <w:i/>
          <w:iCs/>
        </w:rPr>
        <w:t xml:space="preserve">Il Laboratorio Centuripe” </w:t>
      </w:r>
      <w:r w:rsidR="00977D68">
        <w:rPr>
          <w:rFonts w:ascii="Times New Roman" w:hAnsi="Times New Roman" w:cs="Times New Roman"/>
          <w:iCs/>
        </w:rPr>
        <w:t>sostiene</w:t>
      </w:r>
      <w:r w:rsidR="000958A1" w:rsidRPr="00EB5546">
        <w:rPr>
          <w:rFonts w:ascii="Times New Roman" w:hAnsi="Times New Roman" w:cs="Times New Roman"/>
          <w:iCs/>
        </w:rPr>
        <w:t xml:space="preserve"> Carlo Staffile, Direttore del Parco Archeologico e Paesaggist</w:t>
      </w:r>
      <w:r w:rsidR="000958A1" w:rsidRPr="00EB5546">
        <w:rPr>
          <w:rFonts w:ascii="Times New Roman" w:hAnsi="Times New Roman" w:cs="Times New Roman"/>
          <w:iCs/>
        </w:rPr>
        <w:t>i</w:t>
      </w:r>
      <w:r w:rsidR="000958A1" w:rsidRPr="00EB5546">
        <w:rPr>
          <w:rFonts w:ascii="Times New Roman" w:hAnsi="Times New Roman" w:cs="Times New Roman"/>
          <w:iCs/>
        </w:rPr>
        <w:t xml:space="preserve">co di Siracusa, </w:t>
      </w:r>
      <w:proofErr w:type="spellStart"/>
      <w:r w:rsidR="000958A1" w:rsidRPr="00EB5546">
        <w:rPr>
          <w:rFonts w:ascii="Times New Roman" w:hAnsi="Times New Roman" w:cs="Times New Roman"/>
          <w:iCs/>
        </w:rPr>
        <w:t>Eloro</w:t>
      </w:r>
      <w:proofErr w:type="spellEnd"/>
      <w:r w:rsidR="000958A1" w:rsidRPr="00EB5546">
        <w:rPr>
          <w:rFonts w:ascii="Times New Roman" w:hAnsi="Times New Roman" w:cs="Times New Roman"/>
          <w:iCs/>
        </w:rPr>
        <w:t xml:space="preserve">, Villa del Tellaro e </w:t>
      </w:r>
      <w:proofErr w:type="spellStart"/>
      <w:r w:rsidR="000958A1" w:rsidRPr="00EB5546">
        <w:rPr>
          <w:rFonts w:ascii="Times New Roman" w:hAnsi="Times New Roman" w:cs="Times New Roman"/>
          <w:iCs/>
        </w:rPr>
        <w:t>Akrai</w:t>
      </w:r>
      <w:proofErr w:type="spellEnd"/>
      <w:r w:rsidR="000958A1" w:rsidRPr="00EB5546">
        <w:rPr>
          <w:rFonts w:ascii="Times New Roman" w:hAnsi="Times New Roman" w:cs="Times New Roman"/>
          <w:iCs/>
        </w:rPr>
        <w:t xml:space="preserve">, </w:t>
      </w:r>
      <w:r>
        <w:rPr>
          <w:rFonts w:ascii="Times New Roman" w:hAnsi="Times New Roman" w:cs="Times New Roman"/>
          <w:i/>
          <w:iCs/>
        </w:rPr>
        <w:t>“</w:t>
      </w:r>
      <w:r w:rsidR="000958A1" w:rsidRPr="00EB5546">
        <w:rPr>
          <w:rFonts w:ascii="Times New Roman" w:hAnsi="Times New Roman" w:cs="Times New Roman"/>
          <w:i/>
          <w:iCs/>
        </w:rPr>
        <w:t xml:space="preserve">consiste nel primo tentativo della direzione del Parco Archeologico e Paesaggistico di Siracusa, </w:t>
      </w:r>
      <w:proofErr w:type="spellStart"/>
      <w:r w:rsidR="000958A1" w:rsidRPr="00EB5546">
        <w:rPr>
          <w:rFonts w:ascii="Times New Roman" w:hAnsi="Times New Roman" w:cs="Times New Roman"/>
          <w:i/>
          <w:iCs/>
        </w:rPr>
        <w:t>Eloro</w:t>
      </w:r>
      <w:proofErr w:type="spellEnd"/>
      <w:r w:rsidR="000958A1" w:rsidRPr="00EB5546">
        <w:rPr>
          <w:rFonts w:ascii="Times New Roman" w:hAnsi="Times New Roman" w:cs="Times New Roman"/>
          <w:i/>
          <w:iCs/>
        </w:rPr>
        <w:t xml:space="preserve">, villa del Tellaro e </w:t>
      </w:r>
      <w:proofErr w:type="spellStart"/>
      <w:r w:rsidR="000958A1" w:rsidRPr="00EB5546">
        <w:rPr>
          <w:rFonts w:ascii="Times New Roman" w:hAnsi="Times New Roman" w:cs="Times New Roman"/>
          <w:i/>
          <w:iCs/>
        </w:rPr>
        <w:t>Akrai</w:t>
      </w:r>
      <w:proofErr w:type="spellEnd"/>
      <w:r w:rsidR="000958A1" w:rsidRPr="00EB5546">
        <w:rPr>
          <w:rFonts w:ascii="Times New Roman" w:hAnsi="Times New Roman" w:cs="Times New Roman"/>
          <w:i/>
          <w:iCs/>
        </w:rPr>
        <w:t>, di cui il prestigi</w:t>
      </w:r>
      <w:r w:rsidR="000958A1" w:rsidRPr="00EB5546">
        <w:rPr>
          <w:rFonts w:ascii="Times New Roman" w:hAnsi="Times New Roman" w:cs="Times New Roman"/>
          <w:i/>
          <w:iCs/>
        </w:rPr>
        <w:t>o</w:t>
      </w:r>
      <w:r w:rsidR="000958A1" w:rsidRPr="00EB5546">
        <w:rPr>
          <w:rFonts w:ascii="Times New Roman" w:hAnsi="Times New Roman" w:cs="Times New Roman"/>
          <w:i/>
          <w:iCs/>
        </w:rPr>
        <w:t>so museo “Paolo Orsi” fa parte, di offrire a musei archeologici siciliani il prestito a lunga scade</w:t>
      </w:r>
      <w:r w:rsidR="000958A1" w:rsidRPr="00EB5546">
        <w:rPr>
          <w:rFonts w:ascii="Times New Roman" w:hAnsi="Times New Roman" w:cs="Times New Roman"/>
          <w:i/>
          <w:iCs/>
        </w:rPr>
        <w:t>n</w:t>
      </w:r>
      <w:r w:rsidR="000958A1" w:rsidRPr="00EB5546">
        <w:rPr>
          <w:rFonts w:ascii="Times New Roman" w:hAnsi="Times New Roman" w:cs="Times New Roman"/>
          <w:i/>
          <w:iCs/>
        </w:rPr>
        <w:t xml:space="preserve">za di un’intera collezione archeologica ad oggi non esposta nelle sale del museo </w:t>
      </w:r>
      <w:proofErr w:type="spellStart"/>
      <w:r w:rsidR="000958A1" w:rsidRPr="00EB5546">
        <w:rPr>
          <w:rFonts w:ascii="Times New Roman" w:hAnsi="Times New Roman" w:cs="Times New Roman"/>
          <w:i/>
          <w:iCs/>
        </w:rPr>
        <w:t>aretuseo</w:t>
      </w:r>
      <w:proofErr w:type="spellEnd"/>
      <w:r w:rsidR="000958A1" w:rsidRPr="00EB5546">
        <w:rPr>
          <w:rFonts w:ascii="Times New Roman" w:hAnsi="Times New Roman" w:cs="Times New Roman"/>
          <w:i/>
          <w:iCs/>
        </w:rPr>
        <w:t>.</w:t>
      </w:r>
      <w:r>
        <w:rPr>
          <w:rFonts w:ascii="Times New Roman" w:hAnsi="Times New Roman" w:cs="Times New Roman"/>
          <w:i/>
          <w:iCs/>
        </w:rPr>
        <w:t xml:space="preserve"> </w:t>
      </w:r>
      <w:r w:rsidR="000958A1" w:rsidRPr="00EB5546">
        <w:rPr>
          <w:rFonts w:ascii="Times New Roman" w:hAnsi="Times New Roman" w:cs="Times New Roman"/>
          <w:i/>
          <w:iCs/>
        </w:rPr>
        <w:t>Un’intera collezione (e non la restituzione del singolo reperto, come spesso è accaduto e accade, capolavoro attrattore, è vero, ma nella realtà sottratto al complesso unitario dello scavo) significa centinaia di oggetti, un insieme di storia e cultura materiale venuta alla luce grazie all’opera di grandi archeologi, significa il racconto di un paese, un vero e proprio pezzo di museo nel museo. Non uno smembramento, dunque, ma una restituzione, in cui il valore e la storia del territorio di riferimento possano essere veicolo e traino per la riscoperta da parte della cittadinanza delle pr</w:t>
      </w:r>
      <w:r w:rsidR="000958A1" w:rsidRPr="00EB5546">
        <w:rPr>
          <w:rFonts w:ascii="Times New Roman" w:hAnsi="Times New Roman" w:cs="Times New Roman"/>
          <w:i/>
          <w:iCs/>
        </w:rPr>
        <w:t>o</w:t>
      </w:r>
      <w:r w:rsidR="000958A1" w:rsidRPr="00EB5546">
        <w:rPr>
          <w:rFonts w:ascii="Times New Roman" w:hAnsi="Times New Roman" w:cs="Times New Roman"/>
          <w:i/>
          <w:iCs/>
        </w:rPr>
        <w:t>prie radici ma anche la proposta di un itinerario turistico culturale</w:t>
      </w:r>
      <w:r w:rsidR="00977D68">
        <w:rPr>
          <w:rFonts w:ascii="Times New Roman" w:hAnsi="Times New Roman" w:cs="Times New Roman"/>
          <w:i/>
          <w:iCs/>
        </w:rPr>
        <w:t>”.</w:t>
      </w:r>
    </w:p>
    <w:p w14:paraId="2EFB521B" w14:textId="2C4022D1" w:rsidR="005A0A30" w:rsidRPr="007E09CE" w:rsidRDefault="005A0A30" w:rsidP="000958A1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Cs/>
        </w:rPr>
        <w:t xml:space="preserve">Il Museo Archeologico di Centuripe </w:t>
      </w:r>
      <w:r w:rsidR="002F51AE">
        <w:rPr>
          <w:rFonts w:ascii="Times New Roman" w:hAnsi="Times New Roman" w:cs="Times New Roman"/>
          <w:iCs/>
        </w:rPr>
        <w:t xml:space="preserve">con l’arrivo di questa importante collezione </w:t>
      </w:r>
      <w:r>
        <w:rPr>
          <w:rFonts w:ascii="Times New Roman" w:hAnsi="Times New Roman" w:cs="Times New Roman"/>
          <w:iCs/>
        </w:rPr>
        <w:t xml:space="preserve">si arricchisce e completa l’imponente </w:t>
      </w:r>
      <w:r w:rsidR="002F51AE">
        <w:rPr>
          <w:rFonts w:ascii="Times New Roman" w:hAnsi="Times New Roman" w:cs="Times New Roman"/>
          <w:iCs/>
        </w:rPr>
        <w:t xml:space="preserve">raccolta </w:t>
      </w:r>
      <w:r>
        <w:rPr>
          <w:rFonts w:ascii="Times New Roman" w:hAnsi="Times New Roman" w:cs="Times New Roman"/>
          <w:iCs/>
        </w:rPr>
        <w:t>che è, caso raro se non unico, proveniente esclusivamente da scavi locali</w:t>
      </w:r>
      <w:r w:rsidR="008F146C">
        <w:rPr>
          <w:rFonts w:ascii="Times New Roman" w:hAnsi="Times New Roman" w:cs="Times New Roman"/>
          <w:iCs/>
        </w:rPr>
        <w:t xml:space="preserve">. </w:t>
      </w:r>
      <w:r w:rsidR="008F146C" w:rsidRPr="007E09CE">
        <w:rPr>
          <w:rFonts w:ascii="Times New Roman" w:hAnsi="Times New Roman" w:cs="Times New Roman"/>
          <w:iCs/>
        </w:rPr>
        <w:t xml:space="preserve">Per Gioconda </w:t>
      </w:r>
      <w:r w:rsidR="00815E90" w:rsidRPr="007E09CE">
        <w:rPr>
          <w:rFonts w:ascii="Times New Roman" w:hAnsi="Times New Roman" w:cs="Times New Roman"/>
          <w:iCs/>
        </w:rPr>
        <w:t>Lamagna</w:t>
      </w:r>
      <w:r w:rsidR="008F146C" w:rsidRPr="007E09CE">
        <w:rPr>
          <w:rFonts w:ascii="Times New Roman" w:hAnsi="Times New Roman" w:cs="Times New Roman"/>
          <w:iCs/>
        </w:rPr>
        <w:t>, Direttore del Parco A</w:t>
      </w:r>
      <w:r w:rsidRPr="007E09CE">
        <w:rPr>
          <w:rFonts w:ascii="Times New Roman" w:hAnsi="Times New Roman" w:cs="Times New Roman"/>
          <w:iCs/>
        </w:rPr>
        <w:t>rcheologico di Catania “</w:t>
      </w:r>
      <w:r w:rsidRPr="007E09CE">
        <w:rPr>
          <w:rFonts w:ascii="Times New Roman" w:hAnsi="Times New Roman" w:cs="Times New Roman"/>
          <w:i/>
          <w:iCs/>
        </w:rPr>
        <w:t xml:space="preserve">l’arrivo </w:t>
      </w:r>
      <w:r w:rsidR="00352F7C" w:rsidRPr="007E09CE">
        <w:rPr>
          <w:rFonts w:ascii="Times New Roman" w:hAnsi="Times New Roman" w:cs="Times New Roman"/>
          <w:i/>
          <w:iCs/>
        </w:rPr>
        <w:t xml:space="preserve">dei tre ritratti </w:t>
      </w:r>
      <w:r w:rsidR="001B027A" w:rsidRPr="007E09CE">
        <w:rPr>
          <w:rFonts w:ascii="Times New Roman" w:hAnsi="Times New Roman" w:cs="Times New Roman"/>
          <w:i/>
          <w:iCs/>
        </w:rPr>
        <w:t>arricchirà l’esposizione che a buon diritto può essere definita</w:t>
      </w:r>
      <w:r w:rsidRPr="007E09CE">
        <w:rPr>
          <w:rFonts w:ascii="Times New Roman" w:hAnsi="Times New Roman" w:cs="Times New Roman"/>
          <w:i/>
          <w:iCs/>
        </w:rPr>
        <w:t xml:space="preserve"> il </w:t>
      </w:r>
      <w:r w:rsidR="00E85F05" w:rsidRPr="007E09CE">
        <w:rPr>
          <w:rFonts w:ascii="Times New Roman" w:hAnsi="Times New Roman" w:cs="Times New Roman"/>
          <w:i/>
          <w:iCs/>
        </w:rPr>
        <w:t>f</w:t>
      </w:r>
      <w:r w:rsidRPr="007E09CE">
        <w:rPr>
          <w:rFonts w:ascii="Times New Roman" w:hAnsi="Times New Roman" w:cs="Times New Roman"/>
          <w:i/>
          <w:iCs/>
        </w:rPr>
        <w:t>ulcro del Mu</w:t>
      </w:r>
      <w:r w:rsidR="00E85F05" w:rsidRPr="007E09CE">
        <w:rPr>
          <w:rFonts w:ascii="Times New Roman" w:hAnsi="Times New Roman" w:cs="Times New Roman"/>
          <w:i/>
          <w:iCs/>
        </w:rPr>
        <w:t>seo</w:t>
      </w:r>
      <w:r w:rsidR="007D2624" w:rsidRPr="007E09CE">
        <w:rPr>
          <w:rFonts w:ascii="Times New Roman" w:hAnsi="Times New Roman" w:cs="Times New Roman"/>
          <w:i/>
          <w:iCs/>
        </w:rPr>
        <w:t xml:space="preserve">, </w:t>
      </w:r>
      <w:r w:rsidRPr="007E09CE">
        <w:rPr>
          <w:rFonts w:ascii="Times New Roman" w:hAnsi="Times New Roman" w:cs="Times New Roman"/>
          <w:i/>
          <w:iCs/>
        </w:rPr>
        <w:t>costituit</w:t>
      </w:r>
      <w:r w:rsidR="001B027A" w:rsidRPr="007E09CE">
        <w:rPr>
          <w:rFonts w:ascii="Times New Roman" w:hAnsi="Times New Roman" w:cs="Times New Roman"/>
          <w:i/>
          <w:iCs/>
        </w:rPr>
        <w:t>a</w:t>
      </w:r>
      <w:r w:rsidRPr="007E09CE">
        <w:rPr>
          <w:rFonts w:ascii="Times New Roman" w:hAnsi="Times New Roman" w:cs="Times New Roman"/>
          <w:i/>
          <w:iCs/>
        </w:rPr>
        <w:t xml:space="preserve"> dal complesso proveniente dal vicino edificio di età im</w:t>
      </w:r>
      <w:r w:rsidR="008F146C" w:rsidRPr="007E09CE">
        <w:rPr>
          <w:rFonts w:ascii="Times New Roman" w:hAnsi="Times New Roman" w:cs="Times New Roman"/>
          <w:i/>
          <w:iCs/>
        </w:rPr>
        <w:t xml:space="preserve">periale </w:t>
      </w:r>
      <w:r w:rsidR="00815E90" w:rsidRPr="007E09CE">
        <w:rPr>
          <w:rFonts w:ascii="Times New Roman" w:hAnsi="Times New Roman" w:cs="Times New Roman"/>
          <w:i/>
          <w:iCs/>
        </w:rPr>
        <w:t xml:space="preserve">tradizionalmente </w:t>
      </w:r>
      <w:r w:rsidR="008F146C" w:rsidRPr="007E09CE">
        <w:rPr>
          <w:rFonts w:ascii="Times New Roman" w:hAnsi="Times New Roman" w:cs="Times New Roman"/>
          <w:i/>
          <w:iCs/>
        </w:rPr>
        <w:t xml:space="preserve">detto degli </w:t>
      </w:r>
      <w:proofErr w:type="spellStart"/>
      <w:r w:rsidR="008F146C" w:rsidRPr="007E09CE">
        <w:rPr>
          <w:rFonts w:ascii="Times New Roman" w:hAnsi="Times New Roman" w:cs="Times New Roman"/>
          <w:i/>
          <w:iCs/>
        </w:rPr>
        <w:t>A</w:t>
      </w:r>
      <w:r w:rsidRPr="007E09CE">
        <w:rPr>
          <w:rFonts w:ascii="Times New Roman" w:hAnsi="Times New Roman" w:cs="Times New Roman"/>
          <w:i/>
          <w:iCs/>
        </w:rPr>
        <w:t>ugustales</w:t>
      </w:r>
      <w:proofErr w:type="spellEnd"/>
      <w:r w:rsidRPr="007E09CE">
        <w:rPr>
          <w:rFonts w:ascii="Times New Roman" w:hAnsi="Times New Roman" w:cs="Times New Roman"/>
          <w:i/>
          <w:iCs/>
        </w:rPr>
        <w:t xml:space="preserve">. </w:t>
      </w:r>
      <w:r w:rsidRPr="007E09CE">
        <w:rPr>
          <w:rFonts w:ascii="Times New Roman" w:hAnsi="Times New Roman" w:cs="Times New Roman"/>
          <w:i/>
          <w:iCs/>
        </w:rPr>
        <w:lastRenderedPageBreak/>
        <w:t>Imponen</w:t>
      </w:r>
      <w:r w:rsidR="008F146C" w:rsidRPr="007E09CE">
        <w:rPr>
          <w:rFonts w:ascii="Times New Roman" w:hAnsi="Times New Roman" w:cs="Times New Roman"/>
          <w:i/>
          <w:iCs/>
        </w:rPr>
        <w:t>ti statu</w:t>
      </w:r>
      <w:r w:rsidRPr="007E09CE">
        <w:rPr>
          <w:rFonts w:ascii="Times New Roman" w:hAnsi="Times New Roman" w:cs="Times New Roman"/>
          <w:i/>
          <w:iCs/>
        </w:rPr>
        <w:t>e marmoree, teste-ritratto, iscrizioni onorarie i</w:t>
      </w:r>
      <w:r w:rsidR="00815E90" w:rsidRPr="007E09CE">
        <w:rPr>
          <w:rFonts w:ascii="Times New Roman" w:hAnsi="Times New Roman" w:cs="Times New Roman"/>
          <w:i/>
          <w:iCs/>
        </w:rPr>
        <w:t>n</w:t>
      </w:r>
      <w:r w:rsidRPr="007E09CE">
        <w:rPr>
          <w:rFonts w:ascii="Times New Roman" w:hAnsi="Times New Roman" w:cs="Times New Roman"/>
          <w:i/>
          <w:iCs/>
        </w:rPr>
        <w:t xml:space="preserve"> latino</w:t>
      </w:r>
      <w:r w:rsidR="00352F7C" w:rsidRPr="007E09CE">
        <w:rPr>
          <w:rFonts w:ascii="Times New Roman" w:hAnsi="Times New Roman" w:cs="Times New Roman"/>
          <w:i/>
          <w:iCs/>
        </w:rPr>
        <w:t>,</w:t>
      </w:r>
      <w:r w:rsidRPr="007E09CE">
        <w:rPr>
          <w:rFonts w:ascii="Times New Roman" w:hAnsi="Times New Roman" w:cs="Times New Roman"/>
          <w:i/>
          <w:iCs/>
        </w:rPr>
        <w:t xml:space="preserve"> </w:t>
      </w:r>
      <w:r w:rsidR="008F146C" w:rsidRPr="007E09CE">
        <w:rPr>
          <w:rFonts w:ascii="Times New Roman" w:hAnsi="Times New Roman" w:cs="Times New Roman"/>
          <w:i/>
          <w:iCs/>
        </w:rPr>
        <w:t>che destano grande impre</w:t>
      </w:r>
      <w:r w:rsidR="008F146C" w:rsidRPr="007E09CE">
        <w:rPr>
          <w:rFonts w:ascii="Times New Roman" w:hAnsi="Times New Roman" w:cs="Times New Roman"/>
          <w:i/>
          <w:iCs/>
        </w:rPr>
        <w:t>s</w:t>
      </w:r>
      <w:r w:rsidR="008F146C" w:rsidRPr="007E09CE">
        <w:rPr>
          <w:rFonts w:ascii="Times New Roman" w:hAnsi="Times New Roman" w:cs="Times New Roman"/>
          <w:i/>
          <w:iCs/>
        </w:rPr>
        <w:t>s</w:t>
      </w:r>
      <w:r w:rsidR="007D2624" w:rsidRPr="007E09CE">
        <w:rPr>
          <w:rFonts w:ascii="Times New Roman" w:hAnsi="Times New Roman" w:cs="Times New Roman"/>
          <w:i/>
          <w:iCs/>
        </w:rPr>
        <w:t>i</w:t>
      </w:r>
      <w:r w:rsidR="008F146C" w:rsidRPr="007E09CE">
        <w:rPr>
          <w:rFonts w:ascii="Times New Roman" w:hAnsi="Times New Roman" w:cs="Times New Roman"/>
          <w:i/>
          <w:iCs/>
        </w:rPr>
        <w:t>one anche per l’allestimento,</w:t>
      </w:r>
      <w:r w:rsidR="00352F7C" w:rsidRPr="007E09CE">
        <w:rPr>
          <w:rFonts w:ascii="Times New Roman" w:hAnsi="Times New Roman" w:cs="Times New Roman"/>
          <w:i/>
          <w:iCs/>
        </w:rPr>
        <w:t xml:space="preserve"> di grande effetto scenografico</w:t>
      </w:r>
      <w:r w:rsidR="00A9339C" w:rsidRPr="007E09CE">
        <w:rPr>
          <w:rFonts w:ascii="Times New Roman" w:hAnsi="Times New Roman" w:cs="Times New Roman"/>
          <w:i/>
          <w:iCs/>
        </w:rPr>
        <w:t xml:space="preserve">; ad essi si aggiungeranno i </w:t>
      </w:r>
      <w:r w:rsidR="008F146C" w:rsidRPr="007E09CE">
        <w:rPr>
          <w:rFonts w:ascii="Times New Roman" w:hAnsi="Times New Roman" w:cs="Times New Roman"/>
          <w:i/>
          <w:iCs/>
        </w:rPr>
        <w:t>tre ri</w:t>
      </w:r>
      <w:r w:rsidR="00E85F05" w:rsidRPr="007E09CE">
        <w:rPr>
          <w:rFonts w:ascii="Times New Roman" w:hAnsi="Times New Roman" w:cs="Times New Roman"/>
          <w:i/>
          <w:iCs/>
        </w:rPr>
        <w:t xml:space="preserve">tratti del </w:t>
      </w:r>
      <w:r w:rsidR="00F928CC" w:rsidRPr="007E09CE">
        <w:rPr>
          <w:rFonts w:ascii="Times New Roman" w:hAnsi="Times New Roman" w:cs="Times New Roman"/>
          <w:i/>
          <w:iCs/>
        </w:rPr>
        <w:t>“</w:t>
      </w:r>
      <w:r w:rsidR="00E85F05" w:rsidRPr="007E09CE">
        <w:rPr>
          <w:rFonts w:ascii="Times New Roman" w:hAnsi="Times New Roman" w:cs="Times New Roman"/>
          <w:i/>
          <w:iCs/>
        </w:rPr>
        <w:t>P</w:t>
      </w:r>
      <w:r w:rsidR="008F146C" w:rsidRPr="007E09CE">
        <w:rPr>
          <w:rFonts w:ascii="Times New Roman" w:hAnsi="Times New Roman" w:cs="Times New Roman"/>
          <w:i/>
          <w:iCs/>
        </w:rPr>
        <w:t>aolo Orsi</w:t>
      </w:r>
      <w:r w:rsidR="00F928CC" w:rsidRPr="007E09CE">
        <w:rPr>
          <w:rFonts w:ascii="Times New Roman" w:hAnsi="Times New Roman" w:cs="Times New Roman"/>
          <w:i/>
          <w:iCs/>
        </w:rPr>
        <w:t>”</w:t>
      </w:r>
      <w:r w:rsidR="001B027A" w:rsidRPr="007E09CE">
        <w:rPr>
          <w:rFonts w:ascii="Times New Roman" w:hAnsi="Times New Roman" w:cs="Times New Roman"/>
          <w:i/>
          <w:iCs/>
        </w:rPr>
        <w:t>,</w:t>
      </w:r>
      <w:r w:rsidR="008F146C" w:rsidRPr="007E09CE">
        <w:rPr>
          <w:rFonts w:ascii="Times New Roman" w:hAnsi="Times New Roman" w:cs="Times New Roman"/>
          <w:i/>
          <w:iCs/>
        </w:rPr>
        <w:t xml:space="preserve"> con il duplice risultato di </w:t>
      </w:r>
      <w:r w:rsidR="00352F7C" w:rsidRPr="007E09CE">
        <w:rPr>
          <w:rFonts w:ascii="Times New Roman" w:hAnsi="Times New Roman" w:cs="Times New Roman"/>
          <w:i/>
          <w:iCs/>
        </w:rPr>
        <w:t>ricostituire i</w:t>
      </w:r>
      <w:r w:rsidR="008F146C" w:rsidRPr="007E09CE">
        <w:rPr>
          <w:rFonts w:ascii="Times New Roman" w:hAnsi="Times New Roman" w:cs="Times New Roman"/>
          <w:i/>
          <w:iCs/>
        </w:rPr>
        <w:t xml:space="preserve">l contesto di provenienza e di arricchire il già cospicuo patrimonio di storia e arte del Museo di </w:t>
      </w:r>
      <w:r w:rsidR="00E85F05" w:rsidRPr="007E09CE">
        <w:rPr>
          <w:rFonts w:ascii="Times New Roman" w:hAnsi="Times New Roman" w:cs="Times New Roman"/>
          <w:i/>
          <w:iCs/>
        </w:rPr>
        <w:t>C</w:t>
      </w:r>
      <w:r w:rsidR="008F146C" w:rsidRPr="007E09CE">
        <w:rPr>
          <w:rFonts w:ascii="Times New Roman" w:hAnsi="Times New Roman" w:cs="Times New Roman"/>
          <w:i/>
          <w:iCs/>
        </w:rPr>
        <w:t>enturipe</w:t>
      </w:r>
      <w:r w:rsidR="001B027A" w:rsidRPr="007E09CE">
        <w:rPr>
          <w:rFonts w:ascii="Times New Roman" w:hAnsi="Times New Roman" w:cs="Times New Roman"/>
          <w:i/>
          <w:iCs/>
        </w:rPr>
        <w:t>. Sarà insomma un’occasione per riaccendere i riflettori</w:t>
      </w:r>
      <w:r w:rsidR="00352F7C" w:rsidRPr="007E09CE">
        <w:rPr>
          <w:rFonts w:ascii="Times New Roman" w:hAnsi="Times New Roman" w:cs="Times New Roman"/>
          <w:i/>
          <w:iCs/>
        </w:rPr>
        <w:t xml:space="preserve"> sull’importantissimo patrimonio archeologico della città e rilanciare l’immagine del museo dopo la lunga pausa imposta dall’emergenza </w:t>
      </w:r>
      <w:proofErr w:type="spellStart"/>
      <w:r w:rsidR="00352F7C" w:rsidRPr="007E09CE">
        <w:rPr>
          <w:rFonts w:ascii="Times New Roman" w:hAnsi="Times New Roman" w:cs="Times New Roman"/>
          <w:i/>
          <w:iCs/>
        </w:rPr>
        <w:t>Covid</w:t>
      </w:r>
      <w:proofErr w:type="spellEnd"/>
      <w:r w:rsidR="00352F7C" w:rsidRPr="007E09CE">
        <w:rPr>
          <w:rFonts w:ascii="Times New Roman" w:hAnsi="Times New Roman" w:cs="Times New Roman"/>
          <w:i/>
          <w:iCs/>
        </w:rPr>
        <w:t>”.</w:t>
      </w:r>
    </w:p>
    <w:p w14:paraId="36E845F3" w14:textId="2C4ACDE0" w:rsidR="008F146C" w:rsidRPr="00EB5546" w:rsidRDefault="008F146C" w:rsidP="008F146C">
      <w:pPr>
        <w:spacing w:after="0"/>
        <w:jc w:val="both"/>
        <w:rPr>
          <w:rFonts w:ascii="Times New Roman" w:hAnsi="Times New Roman" w:cs="Times New Roman"/>
        </w:rPr>
      </w:pPr>
      <w:r w:rsidRPr="00EB5546">
        <w:rPr>
          <w:rFonts w:ascii="Times New Roman" w:hAnsi="Times New Roman" w:cs="Times New Roman"/>
        </w:rPr>
        <w:t xml:space="preserve">Quest’estate il borgo siciliano si prepara </w:t>
      </w:r>
      <w:r w:rsidR="002F51AE">
        <w:rPr>
          <w:rFonts w:ascii="Times New Roman" w:hAnsi="Times New Roman" w:cs="Times New Roman"/>
        </w:rPr>
        <w:t xml:space="preserve">quindi a </w:t>
      </w:r>
      <w:r w:rsidRPr="00EB5546">
        <w:rPr>
          <w:rFonts w:ascii="Times New Roman" w:hAnsi="Times New Roman" w:cs="Times New Roman"/>
        </w:rPr>
        <w:t>vivere una stagione ricca di eventi e manifestazi</w:t>
      </w:r>
      <w:r w:rsidRPr="00EB5546">
        <w:rPr>
          <w:rFonts w:ascii="Times New Roman" w:hAnsi="Times New Roman" w:cs="Times New Roman"/>
        </w:rPr>
        <w:t>o</w:t>
      </w:r>
      <w:r w:rsidRPr="00EB5546">
        <w:rPr>
          <w:rFonts w:ascii="Times New Roman" w:hAnsi="Times New Roman" w:cs="Times New Roman"/>
        </w:rPr>
        <w:t>ni im</w:t>
      </w:r>
      <w:r w:rsidR="002F51AE">
        <w:rPr>
          <w:rFonts w:ascii="Times New Roman" w:hAnsi="Times New Roman" w:cs="Times New Roman"/>
        </w:rPr>
        <w:t xml:space="preserve">portanti. </w:t>
      </w:r>
      <w:r w:rsidR="00176336">
        <w:rPr>
          <w:rFonts w:ascii="Times New Roman" w:hAnsi="Times New Roman" w:cs="Times New Roman"/>
        </w:rPr>
        <w:t>Un</w:t>
      </w:r>
      <w:r w:rsidRPr="00EB5546">
        <w:rPr>
          <w:rFonts w:ascii="Times New Roman" w:hAnsi="Times New Roman" w:cs="Times New Roman"/>
        </w:rPr>
        <w:t xml:space="preserve"> progetto di rinascita culturale</w:t>
      </w:r>
      <w:r w:rsidR="00176336">
        <w:rPr>
          <w:rFonts w:ascii="Times New Roman" w:hAnsi="Times New Roman" w:cs="Times New Roman"/>
        </w:rPr>
        <w:t xml:space="preserve"> colmo </w:t>
      </w:r>
      <w:r w:rsidRPr="00EB5546">
        <w:rPr>
          <w:rFonts w:ascii="Times New Roman" w:hAnsi="Times New Roman" w:cs="Times New Roman"/>
        </w:rPr>
        <w:t>di appuntamenti</w:t>
      </w:r>
      <w:r w:rsidR="009E2FC8">
        <w:rPr>
          <w:rFonts w:ascii="Times New Roman" w:hAnsi="Times New Roman" w:cs="Times New Roman"/>
        </w:rPr>
        <w:t>: dall’inaugurazione de</w:t>
      </w:r>
      <w:r w:rsidR="00176336">
        <w:rPr>
          <w:rFonts w:ascii="Times New Roman" w:hAnsi="Times New Roman" w:cs="Times New Roman"/>
        </w:rPr>
        <w:t xml:space="preserve">l </w:t>
      </w:r>
      <w:r w:rsidR="009E2FC8">
        <w:rPr>
          <w:rFonts w:ascii="Times New Roman" w:hAnsi="Times New Roman" w:cs="Times New Roman"/>
        </w:rPr>
        <w:t>pr</w:t>
      </w:r>
      <w:r w:rsidR="009E2FC8">
        <w:rPr>
          <w:rFonts w:ascii="Times New Roman" w:hAnsi="Times New Roman" w:cs="Times New Roman"/>
        </w:rPr>
        <w:t>i</w:t>
      </w:r>
      <w:r w:rsidR="009E2FC8">
        <w:rPr>
          <w:rFonts w:ascii="Times New Roman" w:hAnsi="Times New Roman" w:cs="Times New Roman"/>
        </w:rPr>
        <w:t xml:space="preserve">mo centro espositivo del paese con la mostra </w:t>
      </w:r>
      <w:r w:rsidR="009E2FC8" w:rsidRPr="00176336">
        <w:rPr>
          <w:rFonts w:ascii="Times New Roman" w:hAnsi="Times New Roman" w:cs="Times New Roman"/>
          <w:b/>
        </w:rPr>
        <w:t>Segni</w:t>
      </w:r>
      <w:r w:rsidR="009E2FC8">
        <w:rPr>
          <w:rFonts w:ascii="Times New Roman" w:hAnsi="Times New Roman" w:cs="Times New Roman"/>
        </w:rPr>
        <w:t xml:space="preserve"> all</w:t>
      </w:r>
      <w:r w:rsidR="00E85F05">
        <w:rPr>
          <w:rFonts w:ascii="Times New Roman" w:hAnsi="Times New Roman" w:cs="Times New Roman"/>
        </w:rPr>
        <w:t xml:space="preserve">a valorizzazione </w:t>
      </w:r>
      <w:r w:rsidR="009E2FC8">
        <w:rPr>
          <w:rFonts w:ascii="Times New Roman" w:hAnsi="Times New Roman" w:cs="Times New Roman"/>
        </w:rPr>
        <w:t xml:space="preserve">del </w:t>
      </w:r>
      <w:r w:rsidR="00E85F05">
        <w:rPr>
          <w:rFonts w:ascii="Times New Roman" w:hAnsi="Times New Roman" w:cs="Times New Roman"/>
        </w:rPr>
        <w:t>Riparo</w:t>
      </w:r>
      <w:r w:rsidR="009E2FC8">
        <w:rPr>
          <w:rFonts w:ascii="Times New Roman" w:hAnsi="Times New Roman" w:cs="Times New Roman"/>
        </w:rPr>
        <w:t xml:space="preserve"> </w:t>
      </w:r>
      <w:proofErr w:type="spellStart"/>
      <w:r w:rsidR="009E2FC8">
        <w:rPr>
          <w:rFonts w:ascii="Times New Roman" w:hAnsi="Times New Roman" w:cs="Times New Roman"/>
        </w:rPr>
        <w:t>Cassataro</w:t>
      </w:r>
      <w:proofErr w:type="spellEnd"/>
      <w:r w:rsidR="00176336">
        <w:rPr>
          <w:rFonts w:ascii="Times New Roman" w:hAnsi="Times New Roman" w:cs="Times New Roman"/>
        </w:rPr>
        <w:t>,</w:t>
      </w:r>
      <w:r w:rsidR="009E2FC8">
        <w:rPr>
          <w:rFonts w:ascii="Times New Roman" w:hAnsi="Times New Roman" w:cs="Times New Roman"/>
        </w:rPr>
        <w:t xml:space="preserve"> che custodisce i più antichi dipinti mai ri</w:t>
      </w:r>
      <w:r w:rsidR="00E85F05">
        <w:rPr>
          <w:rFonts w:ascii="Times New Roman" w:hAnsi="Times New Roman" w:cs="Times New Roman"/>
        </w:rPr>
        <w:t>trovati nella Sicilia Orientale;</w:t>
      </w:r>
      <w:r w:rsidR="009E2FC8">
        <w:rPr>
          <w:rFonts w:ascii="Times New Roman" w:hAnsi="Times New Roman" w:cs="Times New Roman"/>
        </w:rPr>
        <w:t xml:space="preserve"> dalla riapertura dell’Anfiteatro della Dogana con il Concerto del Coro Lirico Siciliano </w:t>
      </w:r>
      <w:r w:rsidR="00E85F05">
        <w:rPr>
          <w:rFonts w:ascii="Times New Roman" w:hAnsi="Times New Roman" w:cs="Times New Roman"/>
        </w:rPr>
        <w:t>a</w:t>
      </w:r>
      <w:r w:rsidR="009E2FC8">
        <w:rPr>
          <w:rFonts w:ascii="Times New Roman" w:hAnsi="Times New Roman" w:cs="Times New Roman"/>
        </w:rPr>
        <w:t xml:space="preserve">l ritorno dell’Augusto che  </w:t>
      </w:r>
      <w:r w:rsidR="007D2624">
        <w:rPr>
          <w:rFonts w:ascii="Times New Roman" w:hAnsi="Times New Roman" w:cs="Times New Roman"/>
        </w:rPr>
        <w:t xml:space="preserve">si </w:t>
      </w:r>
      <w:r w:rsidR="009E2FC8">
        <w:rPr>
          <w:rFonts w:ascii="Times New Roman" w:hAnsi="Times New Roman" w:cs="Times New Roman"/>
        </w:rPr>
        <w:t xml:space="preserve"> </w:t>
      </w:r>
      <w:r w:rsidRPr="00EB5546">
        <w:rPr>
          <w:rFonts w:ascii="Times New Roman" w:hAnsi="Times New Roman" w:cs="Times New Roman"/>
        </w:rPr>
        <w:t>ricongiunge</w:t>
      </w:r>
      <w:r w:rsidR="009E2FC8">
        <w:rPr>
          <w:rFonts w:ascii="Times New Roman" w:hAnsi="Times New Roman" w:cs="Times New Roman"/>
        </w:rPr>
        <w:t>, dopo 83 anni, con il gruppo scultoreo di provenienza.  R</w:t>
      </w:r>
      <w:r w:rsidRPr="00EB5546">
        <w:rPr>
          <w:rFonts w:ascii="Times New Roman" w:hAnsi="Times New Roman" w:cs="Times New Roman"/>
        </w:rPr>
        <w:t xml:space="preserve">itorno </w:t>
      </w:r>
      <w:r w:rsidR="00E85F05">
        <w:rPr>
          <w:rFonts w:ascii="Times New Roman" w:hAnsi="Times New Roman" w:cs="Times New Roman"/>
        </w:rPr>
        <w:t>per lungo tempo</w:t>
      </w:r>
      <w:r w:rsidRPr="00EB5546">
        <w:rPr>
          <w:rFonts w:ascii="Times New Roman" w:hAnsi="Times New Roman" w:cs="Times New Roman"/>
        </w:rPr>
        <w:t xml:space="preserve"> atteso dalla comun</w:t>
      </w:r>
      <w:r w:rsidRPr="00EB5546">
        <w:rPr>
          <w:rFonts w:ascii="Times New Roman" w:hAnsi="Times New Roman" w:cs="Times New Roman"/>
        </w:rPr>
        <w:t>i</w:t>
      </w:r>
      <w:r w:rsidRPr="00EB5546">
        <w:rPr>
          <w:rFonts w:ascii="Times New Roman" w:hAnsi="Times New Roman" w:cs="Times New Roman"/>
        </w:rPr>
        <w:t xml:space="preserve">tà. </w:t>
      </w:r>
    </w:p>
    <w:p w14:paraId="2DFAEADD" w14:textId="0BFD8067" w:rsidR="00BC54F7" w:rsidRDefault="00EB5546" w:rsidP="000F570F">
      <w:pPr>
        <w:spacing w:after="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 “</w:t>
      </w:r>
      <w:r w:rsidR="00082D0A" w:rsidRPr="00EB5546">
        <w:rPr>
          <w:rFonts w:ascii="Times New Roman" w:hAnsi="Times New Roman" w:cs="Times New Roman"/>
          <w:i/>
          <w:iCs/>
        </w:rPr>
        <w:t>Un risultato storico</w:t>
      </w:r>
      <w:r>
        <w:rPr>
          <w:rFonts w:ascii="Times New Roman" w:hAnsi="Times New Roman" w:cs="Times New Roman"/>
        </w:rPr>
        <w:t>”</w:t>
      </w:r>
      <w:r w:rsidR="00082D0A" w:rsidRPr="00EB5546">
        <w:rPr>
          <w:rFonts w:ascii="Times New Roman" w:hAnsi="Times New Roman" w:cs="Times New Roman"/>
        </w:rPr>
        <w:t xml:space="preserve"> dice i</w:t>
      </w:r>
      <w:r>
        <w:rPr>
          <w:rFonts w:ascii="Times New Roman" w:hAnsi="Times New Roman" w:cs="Times New Roman"/>
        </w:rPr>
        <w:t>l Sindaco Salvatore La Spina, “</w:t>
      </w:r>
      <w:r w:rsidR="00082D0A" w:rsidRPr="00EB5546">
        <w:rPr>
          <w:rFonts w:ascii="Times New Roman" w:hAnsi="Times New Roman" w:cs="Times New Roman"/>
          <w:i/>
          <w:iCs/>
        </w:rPr>
        <w:t>siamo felici ed emozionati. Il rientro del</w:t>
      </w:r>
      <w:r>
        <w:rPr>
          <w:rFonts w:ascii="Times New Roman" w:hAnsi="Times New Roman" w:cs="Times New Roman"/>
          <w:i/>
          <w:iCs/>
        </w:rPr>
        <w:t xml:space="preserve">la </w:t>
      </w:r>
      <w:r w:rsidRPr="00EB5546">
        <w:rPr>
          <w:rFonts w:ascii="Times New Roman" w:hAnsi="Times New Roman" w:cs="Times New Roman"/>
          <w:b/>
          <w:i/>
          <w:iCs/>
        </w:rPr>
        <w:t>Testa di Augusto</w:t>
      </w:r>
      <w:r w:rsidR="00082D0A" w:rsidRPr="00EB5546">
        <w:rPr>
          <w:rFonts w:ascii="Times New Roman" w:hAnsi="Times New Roman" w:cs="Times New Roman"/>
          <w:i/>
          <w:iCs/>
        </w:rPr>
        <w:t xml:space="preserve"> è un obiettivo che ci eravamo fin da subito prefissi e rappresenta un vero momento di svolta per tutta la comunità. </w:t>
      </w:r>
      <w:r w:rsidR="00977D68">
        <w:rPr>
          <w:rFonts w:ascii="Times New Roman" w:hAnsi="Times New Roman" w:cs="Times New Roman"/>
          <w:i/>
          <w:iCs/>
        </w:rPr>
        <w:t xml:space="preserve"> </w:t>
      </w:r>
      <w:r w:rsidR="00082D0A" w:rsidRPr="00EB5546">
        <w:rPr>
          <w:rFonts w:ascii="Times New Roman" w:hAnsi="Times New Roman" w:cs="Times New Roman"/>
          <w:i/>
          <w:iCs/>
        </w:rPr>
        <w:t>Questo ritratto</w:t>
      </w:r>
      <w:r w:rsidR="00977D68">
        <w:rPr>
          <w:rFonts w:ascii="Times New Roman" w:hAnsi="Times New Roman" w:cs="Times New Roman"/>
          <w:i/>
          <w:iCs/>
        </w:rPr>
        <w:t>,</w:t>
      </w:r>
      <w:r w:rsidR="00082D0A" w:rsidRPr="00EB5546">
        <w:rPr>
          <w:rFonts w:ascii="Times New Roman" w:hAnsi="Times New Roman" w:cs="Times New Roman"/>
          <w:i/>
          <w:iCs/>
        </w:rPr>
        <w:t xml:space="preserve"> </w:t>
      </w:r>
      <w:r w:rsidR="00977D68">
        <w:rPr>
          <w:rFonts w:ascii="Times New Roman" w:hAnsi="Times New Roman" w:cs="Times New Roman"/>
          <w:i/>
          <w:iCs/>
        </w:rPr>
        <w:t>per la sua bellezza ed el</w:t>
      </w:r>
      <w:r w:rsidR="00E85F05">
        <w:rPr>
          <w:rFonts w:ascii="Times New Roman" w:hAnsi="Times New Roman" w:cs="Times New Roman"/>
          <w:i/>
          <w:iCs/>
        </w:rPr>
        <w:t xml:space="preserve">eganza </w:t>
      </w:r>
      <w:r w:rsidR="00977D68">
        <w:rPr>
          <w:rFonts w:ascii="Times New Roman" w:hAnsi="Times New Roman" w:cs="Times New Roman"/>
          <w:i/>
          <w:iCs/>
        </w:rPr>
        <w:t>mi auguro possa diventare</w:t>
      </w:r>
      <w:r w:rsidR="00082D0A" w:rsidRPr="00EB5546">
        <w:rPr>
          <w:rFonts w:ascii="Times New Roman" w:hAnsi="Times New Roman" w:cs="Times New Roman"/>
          <w:i/>
          <w:iCs/>
        </w:rPr>
        <w:t xml:space="preserve"> il simbolo della rinascita del paese, un marchio identificativo che imprimerà ancor di più il nome di Centuripe negli annali della storia e del mondo intero. La sua bellezza </w:t>
      </w:r>
      <w:r w:rsidR="00E85F05">
        <w:rPr>
          <w:rFonts w:ascii="Times New Roman" w:hAnsi="Times New Roman" w:cs="Times New Roman"/>
          <w:i/>
          <w:iCs/>
        </w:rPr>
        <w:t>sarà l’emblema</w:t>
      </w:r>
      <w:r w:rsidR="00082D0A" w:rsidRPr="00EB5546">
        <w:rPr>
          <w:rFonts w:ascii="Times New Roman" w:hAnsi="Times New Roman" w:cs="Times New Roman"/>
          <w:i/>
          <w:iCs/>
        </w:rPr>
        <w:t xml:space="preserve"> del nostro progetto di rilanc</w:t>
      </w:r>
      <w:r w:rsidR="00E85F05">
        <w:rPr>
          <w:rFonts w:ascii="Times New Roman" w:hAnsi="Times New Roman" w:cs="Times New Roman"/>
          <w:i/>
          <w:iCs/>
        </w:rPr>
        <w:t>io  di Centuripe Città Imperiale</w:t>
      </w:r>
      <w:r w:rsidR="00977D68">
        <w:rPr>
          <w:rFonts w:ascii="Times New Roman" w:hAnsi="Times New Roman" w:cs="Times New Roman"/>
          <w:i/>
          <w:iCs/>
        </w:rPr>
        <w:t>.</w:t>
      </w:r>
      <w:r w:rsidR="00E85F05">
        <w:rPr>
          <w:rFonts w:ascii="Times New Roman" w:hAnsi="Times New Roman" w:cs="Times New Roman"/>
          <w:i/>
          <w:iCs/>
        </w:rPr>
        <w:t xml:space="preserve"> </w:t>
      </w:r>
      <w:r w:rsidR="00082D0A" w:rsidRPr="00EB5546">
        <w:rPr>
          <w:rFonts w:ascii="Times New Roman" w:hAnsi="Times New Roman" w:cs="Times New Roman"/>
          <w:i/>
          <w:iCs/>
        </w:rPr>
        <w:t xml:space="preserve">Ringrazio l’Assessore </w:t>
      </w:r>
      <w:r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  <w:i/>
          <w:iCs/>
        </w:rPr>
        <w:t xml:space="preserve">berto </w:t>
      </w:r>
      <w:proofErr w:type="spellStart"/>
      <w:r w:rsidR="00082D0A" w:rsidRPr="00EB5546">
        <w:rPr>
          <w:rFonts w:ascii="Times New Roman" w:hAnsi="Times New Roman" w:cs="Times New Roman"/>
          <w:i/>
          <w:iCs/>
        </w:rPr>
        <w:t>Samon</w:t>
      </w:r>
      <w:r>
        <w:rPr>
          <w:rFonts w:ascii="Times New Roman" w:hAnsi="Times New Roman" w:cs="Times New Roman"/>
          <w:i/>
          <w:iCs/>
        </w:rPr>
        <w:t>à</w:t>
      </w:r>
      <w:proofErr w:type="spellEnd"/>
      <w:r w:rsidR="00082D0A" w:rsidRPr="00EB5546">
        <w:rPr>
          <w:rFonts w:ascii="Times New Roman" w:hAnsi="Times New Roman" w:cs="Times New Roman"/>
          <w:i/>
          <w:iCs/>
        </w:rPr>
        <w:t>,</w:t>
      </w:r>
      <w:r w:rsidR="00977D68">
        <w:rPr>
          <w:rFonts w:ascii="Times New Roman" w:hAnsi="Times New Roman" w:cs="Times New Roman"/>
          <w:i/>
          <w:iCs/>
        </w:rPr>
        <w:t xml:space="preserve"> la Direttrice Gioconda L</w:t>
      </w:r>
      <w:r>
        <w:rPr>
          <w:rFonts w:ascii="Times New Roman" w:hAnsi="Times New Roman" w:cs="Times New Roman"/>
          <w:i/>
          <w:iCs/>
        </w:rPr>
        <w:t>amagna,</w:t>
      </w:r>
      <w:r w:rsidR="00082D0A" w:rsidRPr="00EB5546">
        <w:rPr>
          <w:rFonts w:ascii="Times New Roman" w:hAnsi="Times New Roman" w:cs="Times New Roman"/>
          <w:i/>
          <w:iCs/>
        </w:rPr>
        <w:t xml:space="preserve"> il Direttore Carlo Staffile, </w:t>
      </w:r>
      <w:r>
        <w:rPr>
          <w:rFonts w:ascii="Times New Roman" w:hAnsi="Times New Roman" w:cs="Times New Roman"/>
          <w:i/>
          <w:iCs/>
        </w:rPr>
        <w:t>e tutti i funzionari dell’</w:t>
      </w:r>
      <w:r w:rsidR="00E85F05"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</w:rPr>
        <w:t xml:space="preserve">ssessorato e dei </w:t>
      </w:r>
      <w:r w:rsidR="00E85F05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  <w:i/>
          <w:iCs/>
        </w:rPr>
        <w:t>archi</w:t>
      </w:r>
      <w:r w:rsidR="00082D0A" w:rsidRPr="00EB5546">
        <w:rPr>
          <w:rFonts w:ascii="Times New Roman" w:hAnsi="Times New Roman" w:cs="Times New Roman"/>
          <w:i/>
          <w:iCs/>
        </w:rPr>
        <w:t xml:space="preserve"> </w:t>
      </w:r>
      <w:r w:rsidR="00E85F05">
        <w:rPr>
          <w:rFonts w:ascii="Times New Roman" w:hAnsi="Times New Roman" w:cs="Times New Roman"/>
          <w:i/>
          <w:iCs/>
        </w:rPr>
        <w:t>A</w:t>
      </w:r>
      <w:r w:rsidR="00082D0A" w:rsidRPr="00EB5546">
        <w:rPr>
          <w:rFonts w:ascii="Times New Roman" w:hAnsi="Times New Roman" w:cs="Times New Roman"/>
          <w:i/>
          <w:iCs/>
        </w:rPr>
        <w:t>rcheologici di Siracusa e Catania</w:t>
      </w:r>
      <w:r>
        <w:rPr>
          <w:rFonts w:ascii="Times New Roman" w:hAnsi="Times New Roman" w:cs="Times New Roman"/>
          <w:i/>
          <w:iCs/>
        </w:rPr>
        <w:t xml:space="preserve"> per l’attent</w:t>
      </w:r>
      <w:r w:rsidR="00BC54F7" w:rsidRPr="00EB5546">
        <w:rPr>
          <w:rFonts w:ascii="Times New Roman" w:hAnsi="Times New Roman" w:cs="Times New Roman"/>
          <w:i/>
          <w:iCs/>
        </w:rPr>
        <w:t>a quanto disponibile collaborazione intrapresa nei mesi precedenti. Che Altro aggiungere, “</w:t>
      </w:r>
      <w:r w:rsidR="00BC54F7" w:rsidRPr="00EB5546">
        <w:rPr>
          <w:rFonts w:ascii="Times New Roman" w:hAnsi="Times New Roman" w:cs="Times New Roman"/>
          <w:b/>
          <w:bCs/>
          <w:i/>
          <w:iCs/>
        </w:rPr>
        <w:t>L’imperatore torna a c</w:t>
      </w:r>
      <w:r w:rsidR="00BC54F7" w:rsidRPr="00EB5546">
        <w:rPr>
          <w:rFonts w:ascii="Times New Roman" w:hAnsi="Times New Roman" w:cs="Times New Roman"/>
          <w:b/>
          <w:bCs/>
          <w:i/>
          <w:iCs/>
        </w:rPr>
        <w:t>a</w:t>
      </w:r>
      <w:r w:rsidR="00BC54F7" w:rsidRPr="00EB5546">
        <w:rPr>
          <w:rFonts w:ascii="Times New Roman" w:hAnsi="Times New Roman" w:cs="Times New Roman"/>
          <w:b/>
          <w:bCs/>
          <w:i/>
          <w:iCs/>
        </w:rPr>
        <w:t>sa!</w:t>
      </w:r>
      <w:r w:rsidR="00BC54F7" w:rsidRPr="00EB5546">
        <w:rPr>
          <w:rFonts w:ascii="Times New Roman" w:hAnsi="Times New Roman" w:cs="Times New Roman"/>
          <w:i/>
          <w:iCs/>
        </w:rPr>
        <w:t>”</w:t>
      </w:r>
      <w:r w:rsidR="00E85F05">
        <w:rPr>
          <w:rFonts w:ascii="Times New Roman" w:hAnsi="Times New Roman" w:cs="Times New Roman"/>
          <w:i/>
          <w:iCs/>
        </w:rPr>
        <w:t>.</w:t>
      </w:r>
    </w:p>
    <w:p w14:paraId="6C9AAB14" w14:textId="69BFFF53" w:rsidR="007E09CE" w:rsidRPr="00216059" w:rsidRDefault="003D39C9" w:rsidP="000F570F">
      <w:pPr>
        <w:spacing w:after="0"/>
        <w:jc w:val="both"/>
        <w:rPr>
          <w:rFonts w:ascii="Times New Roman" w:hAnsi="Times New Roman" w:cs="Times New Roman"/>
          <w:b/>
          <w:iCs/>
          <w:sz w:val="20"/>
          <w:szCs w:val="20"/>
        </w:rPr>
      </w:pPr>
      <w:r w:rsidRPr="00216059">
        <w:rPr>
          <w:rFonts w:ascii="Times New Roman" w:hAnsi="Times New Roman" w:cs="Times New Roman"/>
          <w:b/>
          <w:iCs/>
          <w:sz w:val="20"/>
          <w:szCs w:val="20"/>
        </w:rPr>
        <w:t>Scheda informativa</w:t>
      </w:r>
    </w:p>
    <w:p w14:paraId="04A20419" w14:textId="6B136E5C" w:rsidR="007E09CE" w:rsidRPr="00216059" w:rsidRDefault="003D39C9" w:rsidP="000F570F">
      <w:pPr>
        <w:spacing w:after="0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216059">
        <w:rPr>
          <w:rFonts w:ascii="Times New Roman" w:hAnsi="Times New Roman" w:cs="Times New Roman"/>
          <w:iCs/>
          <w:sz w:val="20"/>
          <w:szCs w:val="20"/>
        </w:rPr>
        <w:t>Museo Archeologico Regionale di Centuripe</w:t>
      </w:r>
    </w:p>
    <w:p w14:paraId="37CB03E0" w14:textId="58D20FF1" w:rsidR="003D39C9" w:rsidRPr="00216059" w:rsidRDefault="003D39C9" w:rsidP="003D39C9">
      <w:pPr>
        <w:spacing w:after="0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216059">
        <w:rPr>
          <w:rFonts w:ascii="Times New Roman" w:hAnsi="Times New Roman" w:cs="Times New Roman"/>
          <w:iCs/>
          <w:sz w:val="20"/>
          <w:szCs w:val="20"/>
        </w:rPr>
        <w:t xml:space="preserve">Via SS. Crocifisso 1  </w:t>
      </w:r>
      <w:r w:rsidR="001838A9" w:rsidRPr="00216059">
        <w:rPr>
          <w:rFonts w:ascii="Times New Roman" w:hAnsi="Times New Roman" w:cs="Times New Roman"/>
          <w:iCs/>
          <w:sz w:val="20"/>
          <w:szCs w:val="20"/>
        </w:rPr>
        <w:t xml:space="preserve"> -  </w:t>
      </w:r>
      <w:r w:rsidRPr="00216059">
        <w:rPr>
          <w:rFonts w:ascii="Times New Roman" w:hAnsi="Times New Roman" w:cs="Times New Roman"/>
          <w:iCs/>
          <w:sz w:val="20"/>
          <w:szCs w:val="20"/>
        </w:rPr>
        <w:t>Centuripe (EN)</w:t>
      </w:r>
    </w:p>
    <w:p w14:paraId="6A5246CE" w14:textId="07B0DC93" w:rsidR="001838A9" w:rsidRPr="00216059" w:rsidRDefault="001838A9" w:rsidP="003D39C9">
      <w:pPr>
        <w:spacing w:after="0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216059">
        <w:rPr>
          <w:rFonts w:ascii="Times New Roman" w:hAnsi="Times New Roman" w:cs="Times New Roman"/>
          <w:iCs/>
          <w:sz w:val="20"/>
          <w:szCs w:val="20"/>
        </w:rPr>
        <w:t>Ingresso Gratuito</w:t>
      </w:r>
    </w:p>
    <w:p w14:paraId="44B1595B" w14:textId="28C53685" w:rsidR="001838A9" w:rsidRPr="00216059" w:rsidRDefault="001838A9" w:rsidP="003D39C9">
      <w:pPr>
        <w:spacing w:after="0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216059">
        <w:rPr>
          <w:rFonts w:ascii="Times New Roman" w:hAnsi="Times New Roman" w:cs="Times New Roman"/>
          <w:iCs/>
          <w:sz w:val="20"/>
          <w:szCs w:val="20"/>
        </w:rPr>
        <w:t>Aperto tutti i giorni 9 -</w:t>
      </w:r>
      <w:r w:rsidR="00B96493" w:rsidRPr="00216059">
        <w:rPr>
          <w:rFonts w:ascii="Times New Roman" w:hAnsi="Times New Roman" w:cs="Times New Roman"/>
          <w:iCs/>
          <w:sz w:val="20"/>
          <w:szCs w:val="20"/>
        </w:rPr>
        <w:t xml:space="preserve"> 19</w:t>
      </w:r>
      <w:r w:rsidRPr="00216059">
        <w:rPr>
          <w:rFonts w:ascii="Times New Roman" w:hAnsi="Times New Roman" w:cs="Times New Roman"/>
          <w:iCs/>
          <w:sz w:val="20"/>
          <w:szCs w:val="20"/>
        </w:rPr>
        <w:t xml:space="preserve"> (ultimo ingresso ore 18</w:t>
      </w:r>
      <w:r w:rsidR="00B96493" w:rsidRPr="00216059">
        <w:rPr>
          <w:rFonts w:ascii="Times New Roman" w:hAnsi="Times New Roman" w:cs="Times New Roman"/>
          <w:iCs/>
          <w:sz w:val="20"/>
          <w:szCs w:val="20"/>
        </w:rPr>
        <w:t>.30</w:t>
      </w:r>
      <w:r w:rsidRPr="00216059">
        <w:rPr>
          <w:rFonts w:ascii="Times New Roman" w:hAnsi="Times New Roman" w:cs="Times New Roman"/>
          <w:iCs/>
          <w:sz w:val="20"/>
          <w:szCs w:val="20"/>
        </w:rPr>
        <w:t>)</w:t>
      </w:r>
    </w:p>
    <w:p w14:paraId="00EBA487" w14:textId="16EA9049" w:rsidR="003D39C9" w:rsidRPr="00216059" w:rsidRDefault="001838A9" w:rsidP="003D39C9">
      <w:pPr>
        <w:spacing w:after="0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216059">
        <w:rPr>
          <w:rFonts w:ascii="Times New Roman" w:hAnsi="Times New Roman" w:cs="Times New Roman"/>
          <w:iCs/>
          <w:sz w:val="20"/>
          <w:szCs w:val="20"/>
        </w:rPr>
        <w:t>Info tel. 093573079</w:t>
      </w:r>
    </w:p>
    <w:p w14:paraId="5683E0DD" w14:textId="1BBFF92C" w:rsidR="007E09CE" w:rsidRPr="00216059" w:rsidRDefault="00B53372" w:rsidP="000F570F">
      <w:pPr>
        <w:spacing w:after="0"/>
        <w:jc w:val="both"/>
        <w:rPr>
          <w:rStyle w:val="Collegamentoipertestuale"/>
          <w:rFonts w:ascii="Times New Roman" w:hAnsi="Times New Roman" w:cs="Times New Roman"/>
          <w:iCs/>
          <w:sz w:val="20"/>
          <w:szCs w:val="20"/>
        </w:rPr>
      </w:pPr>
      <w:hyperlink r:id="rId8" w:history="1">
        <w:r w:rsidR="007E09CE" w:rsidRPr="00216059">
          <w:rPr>
            <w:rStyle w:val="Collegamentoipertestuale"/>
            <w:rFonts w:ascii="Times New Roman" w:hAnsi="Times New Roman" w:cs="Times New Roman"/>
            <w:iCs/>
            <w:sz w:val="20"/>
            <w:szCs w:val="20"/>
          </w:rPr>
          <w:t>www.centuripecittaimperiale.com/museo-archeologico-regionale/</w:t>
        </w:r>
      </w:hyperlink>
    </w:p>
    <w:p w14:paraId="14F29ADA" w14:textId="77777777" w:rsidR="00216059" w:rsidRDefault="00216059" w:rsidP="00216059">
      <w:pPr>
        <w:spacing w:after="0"/>
        <w:jc w:val="both"/>
        <w:rPr>
          <w:rFonts w:ascii="Times New Roman" w:hAnsi="Times New Roman" w:cs="Times New Roman"/>
          <w:b/>
          <w:iCs/>
          <w:sz w:val="20"/>
          <w:szCs w:val="20"/>
        </w:rPr>
      </w:pPr>
    </w:p>
    <w:p w14:paraId="33870DAF" w14:textId="38262233" w:rsidR="00216059" w:rsidRPr="00216059" w:rsidRDefault="00216059" w:rsidP="00216059">
      <w:pPr>
        <w:spacing w:after="0"/>
        <w:jc w:val="both"/>
        <w:rPr>
          <w:rFonts w:ascii="Times New Roman" w:hAnsi="Times New Roman" w:cs="Times New Roman"/>
          <w:b/>
          <w:iCs/>
          <w:sz w:val="20"/>
          <w:szCs w:val="20"/>
        </w:rPr>
      </w:pPr>
      <w:r w:rsidRPr="00216059">
        <w:rPr>
          <w:rFonts w:ascii="Times New Roman" w:hAnsi="Times New Roman" w:cs="Times New Roman"/>
          <w:b/>
          <w:iCs/>
          <w:sz w:val="20"/>
          <w:szCs w:val="20"/>
        </w:rPr>
        <w:t xml:space="preserve">Ufficio Stampa </w:t>
      </w:r>
    </w:p>
    <w:p w14:paraId="5F24C7B1" w14:textId="77777777" w:rsidR="00216059" w:rsidRPr="00216059" w:rsidRDefault="00216059" w:rsidP="00216059">
      <w:pPr>
        <w:spacing w:after="0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216059">
        <w:rPr>
          <w:rFonts w:ascii="Times New Roman" w:hAnsi="Times New Roman" w:cs="Times New Roman"/>
          <w:iCs/>
          <w:sz w:val="20"/>
          <w:szCs w:val="20"/>
        </w:rPr>
        <w:t xml:space="preserve">Davis &amp; Co.| Lea </w:t>
      </w:r>
      <w:proofErr w:type="spellStart"/>
      <w:r w:rsidRPr="00216059">
        <w:rPr>
          <w:rFonts w:ascii="Times New Roman" w:hAnsi="Times New Roman" w:cs="Times New Roman"/>
          <w:iCs/>
          <w:sz w:val="20"/>
          <w:szCs w:val="20"/>
        </w:rPr>
        <w:t>Codognato</w:t>
      </w:r>
      <w:proofErr w:type="spellEnd"/>
      <w:r w:rsidRPr="00216059">
        <w:rPr>
          <w:rFonts w:ascii="Times New Roman" w:hAnsi="Times New Roman" w:cs="Times New Roman"/>
          <w:iCs/>
          <w:sz w:val="20"/>
          <w:szCs w:val="20"/>
        </w:rPr>
        <w:t xml:space="preserve"> e Caterina Briganti</w:t>
      </w:r>
    </w:p>
    <w:p w14:paraId="210DB854" w14:textId="77777777" w:rsidR="00216059" w:rsidRPr="00F60C53" w:rsidRDefault="00216059" w:rsidP="00216059">
      <w:pPr>
        <w:spacing w:after="0"/>
        <w:jc w:val="both"/>
        <w:rPr>
          <w:rFonts w:ascii="Times New Roman" w:hAnsi="Times New Roman" w:cs="Times New Roman"/>
          <w:iCs/>
          <w:sz w:val="20"/>
          <w:szCs w:val="20"/>
          <w:lang w:val="en-US"/>
        </w:rPr>
      </w:pPr>
      <w:r w:rsidRPr="00F60C53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tel. +39 055 2347273 – e.mail  </w:t>
      </w:r>
      <w:hyperlink r:id="rId9" w:history="1">
        <w:r w:rsidRPr="00F60C53">
          <w:rPr>
            <w:rStyle w:val="Collegamentoipertestuale"/>
            <w:rFonts w:ascii="Times New Roman" w:hAnsi="Times New Roman" w:cs="Times New Roman"/>
            <w:iCs/>
            <w:sz w:val="20"/>
            <w:szCs w:val="20"/>
            <w:lang w:val="en-US"/>
          </w:rPr>
          <w:t>info@davisandco.it</w:t>
        </w:r>
      </w:hyperlink>
    </w:p>
    <w:p w14:paraId="4BB40DC8" w14:textId="2C48D6FE" w:rsidR="00216059" w:rsidRPr="00216059" w:rsidRDefault="00B53372" w:rsidP="00216059">
      <w:pPr>
        <w:spacing w:after="0"/>
        <w:jc w:val="both"/>
        <w:rPr>
          <w:rFonts w:ascii="Times New Roman" w:hAnsi="Times New Roman" w:cs="Times New Roman"/>
          <w:iCs/>
          <w:sz w:val="20"/>
          <w:szCs w:val="20"/>
        </w:rPr>
      </w:pPr>
      <w:hyperlink r:id="rId10" w:history="1">
        <w:r w:rsidR="00216059" w:rsidRPr="00216059">
          <w:rPr>
            <w:rFonts w:ascii="Times New Roman" w:hAnsi="Times New Roman" w:cs="Times New Roman"/>
            <w:iCs/>
            <w:sz w:val="20"/>
            <w:szCs w:val="20"/>
          </w:rPr>
          <w:t>www.davisandco.it</w:t>
        </w:r>
      </w:hyperlink>
    </w:p>
    <w:sectPr w:rsidR="00216059" w:rsidRPr="00216059" w:rsidSect="00F57D0F">
      <w:headerReference w:type="default" r:id="rId11"/>
      <w:pgSz w:w="11906" w:h="16838"/>
      <w:pgMar w:top="1417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7CB565" w14:textId="77777777" w:rsidR="00B53372" w:rsidRDefault="00B53372" w:rsidP="00F57D0F">
      <w:pPr>
        <w:spacing w:after="0" w:line="240" w:lineRule="auto"/>
      </w:pPr>
      <w:r>
        <w:separator/>
      </w:r>
    </w:p>
  </w:endnote>
  <w:endnote w:type="continuationSeparator" w:id="0">
    <w:p w14:paraId="0C75A522" w14:textId="77777777" w:rsidR="00B53372" w:rsidRDefault="00B53372" w:rsidP="00F57D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89B725" w14:textId="77777777" w:rsidR="00B53372" w:rsidRDefault="00B53372" w:rsidP="00F57D0F">
      <w:pPr>
        <w:spacing w:after="0" w:line="240" w:lineRule="auto"/>
      </w:pPr>
      <w:r>
        <w:separator/>
      </w:r>
    </w:p>
  </w:footnote>
  <w:footnote w:type="continuationSeparator" w:id="0">
    <w:p w14:paraId="33022DA9" w14:textId="77777777" w:rsidR="00B53372" w:rsidRDefault="00B53372" w:rsidP="00F57D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FAE63E" w14:textId="2F3DA2EC" w:rsidR="00F57D0F" w:rsidRDefault="00F57D0F">
    <w:pPr>
      <w:pStyle w:val="Intestazione"/>
    </w:pPr>
    <w:r>
      <w:t xml:space="preserve">  </w:t>
    </w:r>
    <w:r w:rsidR="00B27153">
      <w:rPr>
        <w:noProof/>
        <w:lang w:eastAsia="it-IT"/>
      </w:rPr>
      <w:drawing>
        <wp:inline distT="0" distB="0" distL="0" distR="0" wp14:anchorId="22A89CC8" wp14:editId="39935C54">
          <wp:extent cx="749300" cy="749300"/>
          <wp:effectExtent l="0" t="0" r="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gione-siciliani-ass-beni-partners-crim-safr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300" cy="749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27153">
      <w:rPr>
        <w:noProof/>
        <w:lang w:eastAsia="it-IT"/>
      </w:rPr>
      <w:t xml:space="preserve">               </w:t>
    </w:r>
    <w:r w:rsidR="00B27153">
      <w:rPr>
        <w:noProof/>
        <w:lang w:eastAsia="it-IT"/>
      </w:rPr>
      <w:drawing>
        <wp:inline distT="0" distB="0" distL="0" distR="0" wp14:anchorId="16F98AC4" wp14:editId="7CB3E8E5">
          <wp:extent cx="1492250" cy="421126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polo-01_163x46px_whit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596" cy="4209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27153">
      <w:rPr>
        <w:noProof/>
        <w:lang w:eastAsia="it-IT"/>
      </w:rPr>
      <w:t xml:space="preserve">                       </w:t>
    </w:r>
    <w:r w:rsidR="00B27153">
      <w:rPr>
        <w:noProof/>
        <w:lang w:eastAsia="it-IT"/>
      </w:rPr>
      <w:drawing>
        <wp:inline distT="0" distB="0" distL="0" distR="0" wp14:anchorId="39334C1E" wp14:editId="54B90AFD">
          <wp:extent cx="857084" cy="652354"/>
          <wp:effectExtent l="0" t="0" r="635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getto-senza-titolo-2-465x390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013" cy="6576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27153">
      <w:rPr>
        <w:noProof/>
        <w:lang w:eastAsia="it-IT"/>
      </w:rPr>
      <w:t xml:space="preserve">                      </w:t>
    </w:r>
    <w:r>
      <w:rPr>
        <w:noProof/>
        <w:lang w:eastAsia="it-IT"/>
      </w:rPr>
      <w:drawing>
        <wp:inline distT="0" distB="0" distL="0" distR="0" wp14:anchorId="595276A9" wp14:editId="278564EE">
          <wp:extent cx="473520" cy="495235"/>
          <wp:effectExtent l="0" t="0" r="3175" b="63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omune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1424" cy="4930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</w:t>
    </w:r>
    <w:r w:rsidR="009A1152">
      <w:t xml:space="preserve"> </w:t>
    </w:r>
    <w:r>
      <w:t xml:space="preserve">       </w:t>
    </w:r>
    <w:r w:rsidR="009A1152">
      <w:t xml:space="preserve"> </w:t>
    </w:r>
    <w:r>
      <w:t xml:space="preserve">               </w:t>
    </w:r>
    <w:r w:rsidR="009A1152">
      <w:t xml:space="preserve">  </w:t>
    </w:r>
    <w:r>
      <w:t xml:space="preserve">                                                                                                                                                                                                      </w:t>
    </w:r>
  </w:p>
  <w:p w14:paraId="57ED3090" w14:textId="77777777" w:rsidR="00F57D0F" w:rsidRDefault="00F57D0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4A8"/>
    <w:rsid w:val="0001514E"/>
    <w:rsid w:val="00082D0A"/>
    <w:rsid w:val="000958A1"/>
    <w:rsid w:val="00096B30"/>
    <w:rsid w:val="000D56B5"/>
    <w:rsid w:val="000F570F"/>
    <w:rsid w:val="00176336"/>
    <w:rsid w:val="001838A9"/>
    <w:rsid w:val="001853FA"/>
    <w:rsid w:val="001A145D"/>
    <w:rsid w:val="001B027A"/>
    <w:rsid w:val="001D0A61"/>
    <w:rsid w:val="00216059"/>
    <w:rsid w:val="002F51AE"/>
    <w:rsid w:val="00352F7C"/>
    <w:rsid w:val="003833B5"/>
    <w:rsid w:val="003D39C9"/>
    <w:rsid w:val="003E7837"/>
    <w:rsid w:val="003F3E40"/>
    <w:rsid w:val="00492790"/>
    <w:rsid w:val="00546465"/>
    <w:rsid w:val="005A0A30"/>
    <w:rsid w:val="005C07A5"/>
    <w:rsid w:val="006C1A9C"/>
    <w:rsid w:val="006F14A8"/>
    <w:rsid w:val="00710FEF"/>
    <w:rsid w:val="007228DD"/>
    <w:rsid w:val="00760E06"/>
    <w:rsid w:val="00785B75"/>
    <w:rsid w:val="007C6346"/>
    <w:rsid w:val="007D1FDA"/>
    <w:rsid w:val="007D2624"/>
    <w:rsid w:val="007E09CE"/>
    <w:rsid w:val="007E117B"/>
    <w:rsid w:val="00815E90"/>
    <w:rsid w:val="008A709F"/>
    <w:rsid w:val="008C0E3B"/>
    <w:rsid w:val="008C7F4F"/>
    <w:rsid w:val="008F146C"/>
    <w:rsid w:val="009624CC"/>
    <w:rsid w:val="00977D68"/>
    <w:rsid w:val="009A1152"/>
    <w:rsid w:val="009A3E8A"/>
    <w:rsid w:val="009C0252"/>
    <w:rsid w:val="009E2FC8"/>
    <w:rsid w:val="009F1480"/>
    <w:rsid w:val="00A363A4"/>
    <w:rsid w:val="00A825BF"/>
    <w:rsid w:val="00A9339C"/>
    <w:rsid w:val="00B27153"/>
    <w:rsid w:val="00B40F1E"/>
    <w:rsid w:val="00B53372"/>
    <w:rsid w:val="00B96493"/>
    <w:rsid w:val="00BC341B"/>
    <w:rsid w:val="00BC54F7"/>
    <w:rsid w:val="00C0181F"/>
    <w:rsid w:val="00C21B25"/>
    <w:rsid w:val="00C54C64"/>
    <w:rsid w:val="00C97FFC"/>
    <w:rsid w:val="00CF5B20"/>
    <w:rsid w:val="00D277FD"/>
    <w:rsid w:val="00D601ED"/>
    <w:rsid w:val="00D73B8B"/>
    <w:rsid w:val="00DB0522"/>
    <w:rsid w:val="00DB4247"/>
    <w:rsid w:val="00DE4A42"/>
    <w:rsid w:val="00E35D98"/>
    <w:rsid w:val="00E85F05"/>
    <w:rsid w:val="00EB5546"/>
    <w:rsid w:val="00F57D0F"/>
    <w:rsid w:val="00F60C53"/>
    <w:rsid w:val="00F9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1C4C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E09C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57D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7D0F"/>
  </w:style>
  <w:style w:type="paragraph" w:styleId="Pidipagina">
    <w:name w:val="footer"/>
    <w:basedOn w:val="Normale"/>
    <w:link w:val="PidipaginaCarattere"/>
    <w:uiPriority w:val="99"/>
    <w:unhideWhenUsed/>
    <w:rsid w:val="00F57D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7D0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7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7D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E09C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F57D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57D0F"/>
  </w:style>
  <w:style w:type="paragraph" w:styleId="Pidipagina">
    <w:name w:val="footer"/>
    <w:basedOn w:val="Normale"/>
    <w:link w:val="PidipaginaCarattere"/>
    <w:uiPriority w:val="99"/>
    <w:unhideWhenUsed/>
    <w:rsid w:val="00F57D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7D0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57D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57D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6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7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nturipecittaimperiale.com/museo-archeologico-regionale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davisandco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davisandco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62FFCC-252E-4956-AA09-FEFCB094E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1244</Words>
  <Characters>7092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 FELICE</dc:creator>
  <cp:lastModifiedBy>Utente1</cp:lastModifiedBy>
  <cp:revision>2</cp:revision>
  <cp:lastPrinted>2021-08-17T08:54:00Z</cp:lastPrinted>
  <dcterms:created xsi:type="dcterms:W3CDTF">2021-08-20T16:00:00Z</dcterms:created>
  <dcterms:modified xsi:type="dcterms:W3CDTF">2021-08-20T16:00:00Z</dcterms:modified>
</cp:coreProperties>
</file>